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DC90" w14:textId="788FE1F4" w:rsidR="00484084" w:rsidRDefault="00484084">
      <w:pPr>
        <w:pStyle w:val="Title"/>
      </w:pPr>
      <w:r>
        <w:fldChar w:fldCharType="begin"/>
      </w:r>
      <w:r>
        <w:instrText>TITLE   \* MERGEFORMAT</w:instrText>
      </w:r>
      <w:r>
        <w:fldChar w:fldCharType="separate"/>
      </w:r>
      <w:r>
        <w:t>CHC62015</w:t>
      </w:r>
      <w:r w:rsidR="003D622A">
        <w:t>M</w:t>
      </w:r>
      <w:r>
        <w:t xml:space="preserve"> Advanced Diploma of Community Sector Management</w:t>
      </w:r>
      <w:r>
        <w:fldChar w:fldCharType="end"/>
      </w:r>
    </w:p>
    <w:p w14:paraId="2F57A7D5" w14:textId="77777777" w:rsidR="00484084" w:rsidRDefault="00484084">
      <w:pPr>
        <w:pStyle w:val="Version"/>
        <w:sectPr w:rsidR="00484084">
          <w:headerReference w:type="even" r:id="rId10"/>
          <w:headerReference w:type="default" r:id="rId11"/>
          <w:footerReference w:type="even" r:id="rId12"/>
          <w:footerReference w:type="default" r:id="rId13"/>
          <w:headerReference w:type="first" r:id="rId14"/>
          <w:footerReference w:type="first" r:id="rId15"/>
          <w:pgSz w:w="11908" w:h="16833"/>
          <w:pgMar w:top="1700" w:right="1418" w:bottom="1700" w:left="1418" w:header="992" w:footer="992" w:gutter="0"/>
          <w:cols w:space="720"/>
          <w:noEndnote/>
          <w:docGrid w:linePitch="299"/>
        </w:sectPr>
      </w:pPr>
      <w:fldSimple w:instr="DOCPROPERTY  Keywords  \* MERGEFORMAT">
        <w:r>
          <w:t>Release 2</w:t>
        </w:r>
      </w:fldSimple>
    </w:p>
    <w:p w14:paraId="0EE6815F" w14:textId="4E28D0D4" w:rsidR="009003B5" w:rsidRPr="00190D40" w:rsidRDefault="00484084">
      <w:pPr>
        <w:pStyle w:val="SuperHeading"/>
        <w:rPr>
          <w:rFonts w:ascii="Arial" w:eastAsia="Arial" w:hAnsi="Arial" w:cs="Arial"/>
        </w:rPr>
      </w:pPr>
      <w:r w:rsidRPr="0099579F">
        <w:rPr>
          <w:rFonts w:ascii="Arial" w:eastAsia="Arial" w:hAnsi="Arial" w:cs="Arial"/>
        </w:rPr>
        <w:lastRenderedPageBreak/>
        <w:t>CHC620</w:t>
      </w:r>
      <w:r w:rsidR="0AAE2DC7" w:rsidRPr="0099579F">
        <w:rPr>
          <w:rFonts w:ascii="Arial" w:eastAsia="Arial" w:hAnsi="Arial" w:cs="Arial"/>
        </w:rPr>
        <w:t>15M</w:t>
      </w:r>
      <w:r w:rsidRPr="0099579F">
        <w:rPr>
          <w:rFonts w:ascii="Arial" w:eastAsia="Arial" w:hAnsi="Arial" w:cs="Arial"/>
        </w:rPr>
        <w:t xml:space="preserve"> Advanced Diploma of Community Sector Management</w:t>
      </w:r>
    </w:p>
    <w:p w14:paraId="6CD8C6FB" w14:textId="77777777" w:rsidR="009003B5" w:rsidRPr="0099579F" w:rsidRDefault="00484084" w:rsidP="64F95BB7">
      <w:pPr>
        <w:pStyle w:val="Heading1"/>
        <w:rPr>
          <w:rFonts w:ascii="Arial" w:eastAsia="Arial" w:hAnsi="Arial" w:cs="Arial"/>
        </w:rPr>
      </w:pPr>
      <w:bookmarkStart w:id="0" w:name="O_847086"/>
      <w:bookmarkEnd w:id="0"/>
      <w:r w:rsidRPr="0099579F">
        <w:rPr>
          <w:rFonts w:ascii="Arial" w:eastAsia="Arial" w:hAnsi="Arial" w:cs="Arial"/>
        </w:rPr>
        <w:t>Modification History</w:t>
      </w:r>
    </w:p>
    <w:p w14:paraId="672A6659" w14:textId="77777777" w:rsidR="009003B5" w:rsidRPr="00190D40" w:rsidRDefault="009003B5">
      <w:pPr>
        <w:pStyle w:val="BodyText"/>
      </w:pPr>
    </w:p>
    <w:tbl>
      <w:tblPr>
        <w:tblW w:w="0" w:type="auto"/>
        <w:tblLayout w:type="fixed"/>
        <w:tblCellMar>
          <w:left w:w="62" w:type="dxa"/>
          <w:right w:w="62" w:type="dxa"/>
        </w:tblCellMar>
        <w:tblLook w:val="0000" w:firstRow="0" w:lastRow="0" w:firstColumn="0" w:lastColumn="0" w:noHBand="0" w:noVBand="0"/>
      </w:tblPr>
      <w:tblGrid>
        <w:gridCol w:w="2790"/>
        <w:gridCol w:w="6344"/>
      </w:tblGrid>
      <w:tr w:rsidR="009003B5" w14:paraId="458B7ABE" w14:textId="77777777" w:rsidTr="64F95BB7">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5C6A13E" w14:textId="77777777" w:rsidR="009003B5" w:rsidRPr="0099579F" w:rsidRDefault="00484084" w:rsidP="64F95BB7">
            <w:pPr>
              <w:pStyle w:val="BodyText"/>
              <w:rPr>
                <w:rStyle w:val="SpecialBold"/>
                <w:rFonts w:ascii="Arial" w:eastAsia="Arial" w:hAnsi="Arial" w:cs="Arial"/>
                <w:szCs w:val="24"/>
              </w:rPr>
            </w:pPr>
            <w:r w:rsidRPr="0099579F">
              <w:rPr>
                <w:rStyle w:val="SpecialBold"/>
                <w:rFonts w:ascii="Arial" w:eastAsia="Arial" w:hAnsi="Arial" w:cs="Arial"/>
                <w:szCs w:val="24"/>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CB4E697" w14:textId="77777777" w:rsidR="009003B5" w:rsidRPr="0099579F" w:rsidRDefault="00484084" w:rsidP="64F95BB7">
            <w:pPr>
              <w:pStyle w:val="BodyText"/>
              <w:rPr>
                <w:rFonts w:ascii="Arial" w:eastAsia="Arial" w:hAnsi="Arial" w:cs="Arial"/>
                <w:szCs w:val="24"/>
                <w:lang w:val="en-NZ"/>
              </w:rPr>
            </w:pPr>
            <w:r w:rsidRPr="0099579F">
              <w:rPr>
                <w:rStyle w:val="SpecialBold"/>
                <w:rFonts w:ascii="Arial" w:eastAsia="Arial" w:hAnsi="Arial" w:cs="Arial"/>
                <w:szCs w:val="24"/>
              </w:rPr>
              <w:t>Comments</w:t>
            </w:r>
          </w:p>
        </w:tc>
      </w:tr>
      <w:tr w:rsidR="2D8DD37B" w14:paraId="7AF8ED91" w14:textId="77777777" w:rsidTr="2D8DD37B">
        <w:trPr>
          <w:trHeight w:val="300"/>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00F2107" w14:textId="4FF3D3DB" w:rsidR="5E54AF68" w:rsidRDefault="5E54AF68" w:rsidP="0099579F">
            <w:pPr>
              <w:pStyle w:val="BodyText"/>
              <w:rPr>
                <w:rStyle w:val="SpecialBold"/>
                <w:rFonts w:ascii="Arial" w:eastAsia="Arial" w:hAnsi="Arial" w:cs="Arial"/>
                <w:szCs w:val="24"/>
              </w:rPr>
            </w:pPr>
            <w:r w:rsidRPr="2D8DD37B">
              <w:rPr>
                <w:rStyle w:val="SpecialBold"/>
                <w:rFonts w:ascii="Arial" w:eastAsia="Arial" w:hAnsi="Arial" w:cs="Arial"/>
                <w:szCs w:val="24"/>
              </w:rPr>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EA855EF" w14:textId="718A63DE" w:rsidR="5E54AF68" w:rsidRDefault="5E54AF68" w:rsidP="2D8DD37B">
            <w:pPr>
              <w:pStyle w:val="BodyText"/>
              <w:rPr>
                <w:rStyle w:val="SpecialBold"/>
                <w:rFonts w:ascii="Arial" w:eastAsia="Arial" w:hAnsi="Arial" w:cs="Arial"/>
                <w:b w:val="0"/>
                <w:szCs w:val="24"/>
              </w:rPr>
            </w:pPr>
            <w:r w:rsidRPr="2D8DD37B">
              <w:rPr>
                <w:rStyle w:val="SpecialBold"/>
                <w:rFonts w:ascii="Arial" w:eastAsia="Arial" w:hAnsi="Arial" w:cs="Arial"/>
                <w:b w:val="0"/>
                <w:szCs w:val="24"/>
              </w:rPr>
              <w:t xml:space="preserve">This version released with CHC Community Services Training Package Version 11. </w:t>
            </w:r>
          </w:p>
          <w:p w14:paraId="788C04F1" w14:textId="0E408ADE" w:rsidR="5E54AF68" w:rsidRDefault="5E54AF68" w:rsidP="2D8DD37B">
            <w:pPr>
              <w:pStyle w:val="BodyText"/>
              <w:rPr>
                <w:rStyle w:val="SpecialBold"/>
                <w:rFonts w:ascii="Arial" w:eastAsia="Arial" w:hAnsi="Arial" w:cs="Arial"/>
                <w:b w:val="0"/>
                <w:szCs w:val="24"/>
              </w:rPr>
            </w:pPr>
            <w:r w:rsidRPr="2D8DD37B">
              <w:rPr>
                <w:rStyle w:val="SpecialBold"/>
                <w:rFonts w:ascii="Arial" w:eastAsia="Arial" w:hAnsi="Arial" w:cs="Arial"/>
                <w:b w:val="0"/>
                <w:i/>
                <w:iCs/>
                <w:szCs w:val="24"/>
              </w:rPr>
              <w:t>CHC62015M Advanced Diploma of Community Sector Management</w:t>
            </w:r>
            <w:r w:rsidRPr="2D8DD37B">
              <w:rPr>
                <w:rStyle w:val="SpecialBold"/>
                <w:rFonts w:ascii="Arial" w:eastAsia="Arial" w:hAnsi="Arial" w:cs="Arial"/>
                <w:b w:val="0"/>
                <w:szCs w:val="24"/>
              </w:rPr>
              <w:t xml:space="preserve"> supersedes and is not equivalent to </w:t>
            </w:r>
            <w:r w:rsidRPr="2D8DD37B">
              <w:rPr>
                <w:rStyle w:val="SpecialBold"/>
                <w:rFonts w:ascii="Arial" w:eastAsia="Arial" w:hAnsi="Arial" w:cs="Arial"/>
                <w:b w:val="0"/>
                <w:i/>
                <w:iCs/>
                <w:szCs w:val="24"/>
              </w:rPr>
              <w:t>CHC62015 Advanced Diploma of Community Sector Management</w:t>
            </w:r>
            <w:r w:rsidRPr="2D8DD37B">
              <w:rPr>
                <w:rStyle w:val="SpecialBold"/>
                <w:rFonts w:ascii="Arial" w:eastAsia="Arial" w:hAnsi="Arial" w:cs="Arial"/>
                <w:b w:val="0"/>
                <w:szCs w:val="24"/>
              </w:rPr>
              <w:t xml:space="preserve">. </w:t>
            </w:r>
          </w:p>
          <w:p w14:paraId="21B77210" w14:textId="6497A2FF" w:rsidR="5E54AF68" w:rsidRDefault="5E54AF68" w:rsidP="2D8DD37B">
            <w:pPr>
              <w:pStyle w:val="BodyText"/>
              <w:rPr>
                <w:rStyle w:val="SpecialBold"/>
                <w:rFonts w:ascii="Arial" w:eastAsia="Arial" w:hAnsi="Arial" w:cs="Arial"/>
                <w:b w:val="0"/>
                <w:szCs w:val="24"/>
              </w:rPr>
            </w:pPr>
            <w:r w:rsidRPr="2D8DD37B">
              <w:rPr>
                <w:rStyle w:val="SpecialBold"/>
                <w:rFonts w:ascii="Arial" w:eastAsia="Arial" w:hAnsi="Arial" w:cs="Arial"/>
                <w:b w:val="0"/>
                <w:szCs w:val="24"/>
              </w:rPr>
              <w:t>Major changes to core and elective units of competency.</w:t>
            </w:r>
          </w:p>
          <w:p w14:paraId="5ADCA38B" w14:textId="369E7E67" w:rsidR="2D8DD37B" w:rsidRDefault="2D8DD37B" w:rsidP="2D8DD37B">
            <w:pPr>
              <w:pStyle w:val="BodyText"/>
              <w:rPr>
                <w:rStyle w:val="SpecialBold"/>
                <w:rFonts w:ascii="Arial" w:eastAsia="Arial" w:hAnsi="Arial" w:cs="Arial"/>
                <w:szCs w:val="24"/>
              </w:rPr>
            </w:pPr>
          </w:p>
        </w:tc>
      </w:tr>
    </w:tbl>
    <w:p w14:paraId="0A37501D" w14:textId="77777777" w:rsidR="009003B5" w:rsidRPr="0099579F" w:rsidRDefault="009003B5" w:rsidP="64F95BB7">
      <w:pPr>
        <w:pStyle w:val="BodyText"/>
        <w:rPr>
          <w:rFonts w:ascii="Arial" w:eastAsia="Arial" w:hAnsi="Arial" w:cs="Arial"/>
          <w:szCs w:val="24"/>
        </w:rPr>
      </w:pPr>
    </w:p>
    <w:p w14:paraId="5DAB6C7B" w14:textId="77777777" w:rsidR="009003B5" w:rsidRPr="00190D40" w:rsidRDefault="009003B5">
      <w:pPr>
        <w:pStyle w:val="AllowPageBreak"/>
      </w:pPr>
    </w:p>
    <w:tbl>
      <w:tblPr>
        <w:tblStyle w:val="TableGrid"/>
        <w:tblW w:w="9060" w:type="dxa"/>
        <w:tblLayout w:type="fixed"/>
        <w:tblLook w:val="04A0" w:firstRow="1" w:lastRow="0" w:firstColumn="1" w:lastColumn="0" w:noHBand="0" w:noVBand="1"/>
      </w:tblPr>
      <w:tblGrid>
        <w:gridCol w:w="1833"/>
        <w:gridCol w:w="7227"/>
      </w:tblGrid>
      <w:tr w:rsidR="64F95BB7" w14:paraId="3200016B"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A1B99C0" w14:textId="166C3FD9" w:rsidR="64F95BB7" w:rsidRDefault="00E111FA">
            <w:pPr>
              <w:rPr>
                <w:rFonts w:ascii="Arial" w:eastAsia="Arial" w:hAnsi="Arial" w:cs="Arial"/>
                <w:b/>
                <w:bCs/>
                <w:color w:val="000000" w:themeColor="text1"/>
                <w:sz w:val="24"/>
                <w:szCs w:val="24"/>
              </w:rPr>
            </w:pPr>
            <w:r>
              <w:rPr>
                <w:rFonts w:ascii="Arial" w:eastAsia="Arial" w:hAnsi="Arial" w:cs="Arial"/>
                <w:b/>
                <w:bCs/>
                <w:noProof/>
                <w:color w:val="000000" w:themeColor="text1"/>
                <w:sz w:val="24"/>
                <w:szCs w:val="24"/>
              </w:rPr>
              <mc:AlternateContent>
                <mc:Choice Requires="wps">
                  <w:drawing>
                    <wp:anchor distT="0" distB="0" distL="114300" distR="114300" simplePos="0" relativeHeight="251658240" behindDoc="1" locked="0" layoutInCell="1" allowOverlap="1" wp14:anchorId="51DA3216" wp14:editId="6E3EB549">
                      <wp:simplePos x="0" y="0"/>
                      <wp:positionH relativeFrom="page">
                        <wp:posOffset>355600</wp:posOffset>
                      </wp:positionH>
                      <wp:positionV relativeFrom="page">
                        <wp:posOffset>1449705</wp:posOffset>
                      </wp:positionV>
                      <wp:extent cx="5080000" cy="1270000"/>
                      <wp:effectExtent l="0" t="0" r="0" b="0"/>
                      <wp:wrapNone/>
                      <wp:docPr id="495816916" name="Watermark_Page_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80000" cy="1270000"/>
                              </a:xfrm>
                              <a:prstGeom prst="rect">
                                <a:avLst/>
                              </a:prstGeom>
                              <a:solidFill>
                                <a:srgbClr val="FFFFFF">
                                  <a:alpha val="0"/>
                                </a:srgbClr>
                              </a:solidFill>
                              <a:ln w="6350">
                                <a:noFill/>
                              </a:ln>
                            </wps:spPr>
                            <wps:txbx>
                              <w:txbxContent>
                                <w:p w14:paraId="7581B9C8" w14:textId="76BDA3B5" w:rsidR="00E111FA" w:rsidRPr="00E111FA" w:rsidRDefault="00E111FA" w:rsidP="00E111FA">
                                  <w:pPr>
                                    <w:jc w:val="center"/>
                                    <w:rPr>
                                      <w:rFonts w:ascii="Arial" w:hAnsi="Arial" w:cs="Arial"/>
                                      <w:b/>
                                      <w:color w:val="B4B4B4"/>
                                      <w:sz w:val="180"/>
                                    </w:rPr>
                                  </w:pPr>
                                  <w:r w:rsidRPr="00E111FA">
                                    <w:rPr>
                                      <w:rFonts w:ascii="Arial" w:hAnsi="Arial" w:cs="Arial"/>
                                      <w:b/>
                                      <w:color w:val="B4B4B4"/>
                                      <w:sz w:val="18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DA3216" id="_x0000_t202" coordsize="21600,21600" o:spt="202" path="m,l,21600r21600,l21600,xe">
                      <v:stroke joinstyle="miter"/>
                      <v:path gradientshapeok="t" o:connecttype="rect"/>
                    </v:shapetype>
                    <v:shape id="Watermark_Page_3" o:spid="_x0000_s1026" type="#_x0000_t202" style="position:absolute;margin-left:28pt;margin-top:114.15pt;width:400pt;height:100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" stroked="f" strokeweight=".5pt">
                      <v:fill opacity="0"/>
                      <o:lock v:ext="edit" aspectratio="t"/>
                      <v:textbox>
                        <w:txbxContent>
                          <w:p w14:paraId="7581B9C8" w14:textId="76BDA3B5" w:rsidR="00E111FA" w:rsidRPr="00E111FA" w:rsidRDefault="00E111FA" w:rsidP="00E111FA">
                            <w:pPr>
                              <w:jc w:val="center"/>
                              <w:rPr>
                                <w:rFonts w:ascii="Arial" w:hAnsi="Arial" w:cs="Arial"/>
                                <w:b/>
                                <w:color w:val="B4B4B4"/>
                                <w:sz w:val="180"/>
                              </w:rPr>
                            </w:pPr>
                            <w:r w:rsidRPr="00E111FA">
                              <w:rPr>
                                <w:rFonts w:ascii="Arial" w:hAnsi="Arial" w:cs="Arial"/>
                                <w:b/>
                                <w:color w:val="B4B4B4"/>
                                <w:sz w:val="180"/>
                              </w:rPr>
                              <w:t>DRAFT</w:t>
                            </w:r>
                          </w:p>
                        </w:txbxContent>
                      </v:textbox>
                      <w10:wrap anchorx="page" anchory="page"/>
                    </v:shape>
                  </w:pict>
                </mc:Fallback>
              </mc:AlternateContent>
            </w:r>
            <w:r w:rsidR="64F95BB7" w:rsidRPr="64F95BB7">
              <w:rPr>
                <w:rFonts w:ascii="Arial" w:eastAsia="Arial" w:hAnsi="Arial" w:cs="Arial"/>
                <w:b/>
                <w:bCs/>
                <w:color w:val="000000" w:themeColor="text1"/>
                <w:sz w:val="24"/>
                <w:szCs w:val="24"/>
              </w:rPr>
              <w:t>Qualification code</w:t>
            </w:r>
          </w:p>
          <w:p w14:paraId="7912AC82" w14:textId="7900C8F0"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Mandatory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69184D" w14:textId="013F7929"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 xml:space="preserve">CHC62015M </w:t>
            </w:r>
          </w:p>
        </w:tc>
      </w:tr>
      <w:tr w:rsidR="64F95BB7" w14:paraId="3278B218"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B95358C" w14:textId="200D9525"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Qualification title</w:t>
            </w:r>
          </w:p>
          <w:p w14:paraId="372647EA" w14:textId="52E16121"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Mandatory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2A76A7" w14:textId="33236540"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Advanced Diploma of Community Sector Management</w:t>
            </w:r>
          </w:p>
        </w:tc>
      </w:tr>
      <w:tr w:rsidR="64F95BB7" w14:paraId="536E79A6"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BF8C67" w14:textId="034C90C4"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Qualification description</w:t>
            </w:r>
          </w:p>
          <w:p w14:paraId="16242550" w14:textId="048D37EF"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Mandatory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EB15D69" w14:textId="38E469C3"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 xml:space="preserve">This qualification reflects the role of workers who are middle managers or managers across a range of community sector organisations. These people work independently and report to executive management, directors or boards of management. They undertake a range of functions requiring the application of knowledge and skills to achieve results in line with the organisation's goals and strategic directions. </w:t>
            </w:r>
          </w:p>
          <w:p w14:paraId="0897D5F9" w14:textId="7631501F" w:rsidR="64F95BB7" w:rsidRPr="0099579F" w:rsidRDefault="64F95BB7">
            <w:pPr>
              <w:rPr>
                <w:rFonts w:ascii="Arial" w:eastAsia="Arial" w:hAnsi="Arial" w:cs="Arial"/>
                <w:sz w:val="24"/>
                <w:szCs w:val="24"/>
              </w:rPr>
            </w:pPr>
            <w:r w:rsidRPr="0099579F">
              <w:rPr>
                <w:rFonts w:ascii="Arial" w:eastAsia="Arial" w:hAnsi="Arial" w:cs="Arial"/>
                <w:sz w:val="24"/>
                <w:szCs w:val="24"/>
              </w:rPr>
              <w:t xml:space="preserve"> </w:t>
            </w:r>
          </w:p>
          <w:p w14:paraId="71FFB79C" w14:textId="1B8A7476" w:rsidR="64F95BB7" w:rsidRPr="0099579F" w:rsidRDefault="64F95BB7" w:rsidP="7D4BB16E">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 xml:space="preserve">At this level, workers have responsibility for planning and monitoring service delivery, recruitment and performance management of other paid or unpaid workers, managing risk and contributing to continuous improvement within the scope of their specific role. This may include management of a specific program or project, or broader management of </w:t>
            </w:r>
            <w:r w:rsidR="44166600" w:rsidRPr="7D4BB16E">
              <w:rPr>
                <w:rFonts w:ascii="Arial" w:eastAsia="Arial" w:hAnsi="Arial" w:cs="Arial"/>
                <w:color w:val="000000" w:themeColor="text1"/>
                <w:sz w:val="24"/>
                <w:szCs w:val="24"/>
              </w:rPr>
              <w:t xml:space="preserve">community </w:t>
            </w:r>
            <w:r w:rsidRPr="0099579F">
              <w:rPr>
                <w:rFonts w:ascii="Arial" w:eastAsia="Arial" w:hAnsi="Arial" w:cs="Arial"/>
                <w:color w:val="000000" w:themeColor="text1"/>
                <w:sz w:val="24"/>
                <w:szCs w:val="24"/>
              </w:rPr>
              <w:t xml:space="preserve">services organisations such as a community-based organisation, early childhood education service, not-for-profit organisation or community centre. </w:t>
            </w:r>
          </w:p>
          <w:p w14:paraId="1AB42747" w14:textId="66E26BE0" w:rsidR="64F95BB7" w:rsidRPr="0099579F" w:rsidRDefault="64F95BB7">
            <w:pPr>
              <w:rPr>
                <w:rFonts w:ascii="Arial" w:eastAsia="Arial" w:hAnsi="Arial" w:cs="Arial"/>
                <w:sz w:val="24"/>
                <w:szCs w:val="24"/>
              </w:rPr>
            </w:pPr>
            <w:r w:rsidRPr="0099579F">
              <w:rPr>
                <w:rFonts w:ascii="Arial" w:eastAsia="Arial" w:hAnsi="Arial" w:cs="Arial"/>
                <w:sz w:val="24"/>
                <w:szCs w:val="24"/>
              </w:rPr>
              <w:t xml:space="preserve"> </w:t>
            </w:r>
          </w:p>
          <w:p w14:paraId="61B7419E" w14:textId="50A6892A"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The skills in this qualification must be applied in accordance with Commonwealth and State or Territory legislation, Australian standards and industry codes of practice.</w:t>
            </w:r>
          </w:p>
        </w:tc>
      </w:tr>
      <w:tr w:rsidR="64F95BB7" w14:paraId="45EED84A"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12CF93F" w14:textId="4DD4F031"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Foundation skills outcomes</w:t>
            </w:r>
          </w:p>
          <w:p w14:paraId="0FDA538C" w14:textId="192C0F94"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Mandatory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CAA13B8" w14:textId="7376A741"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The foundation skills outcomes implicit in this qualification are outlined in the below bar chart.</w:t>
            </w:r>
          </w:p>
          <w:p w14:paraId="2915A607" w14:textId="75F44E27" w:rsidR="64F95BB7" w:rsidRDefault="64F95BB7">
            <w:r>
              <w:rPr>
                <w:noProof/>
              </w:rPr>
              <w:drawing>
                <wp:inline distT="0" distB="0" distL="0" distR="0" wp14:anchorId="494EAB46" wp14:editId="0AF10E44">
                  <wp:extent cx="3543300" cy="1085850"/>
                  <wp:effectExtent l="0" t="0" r="0" b="0"/>
                  <wp:docPr id="10026432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4323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3300" cy="1085850"/>
                          </a:xfrm>
                          <a:prstGeom prst="rect">
                            <a:avLst/>
                          </a:prstGeom>
                        </pic:spPr>
                      </pic:pic>
                    </a:graphicData>
                  </a:graphic>
                </wp:inline>
              </w:drawing>
            </w:r>
            <w:r>
              <w:br/>
            </w:r>
            <w:r>
              <w:br/>
            </w:r>
            <w:r>
              <w:br/>
            </w:r>
          </w:p>
          <w:p w14:paraId="5ADA84CC" w14:textId="24D94B96"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Note: Some elective units require higher foundation skills levels. Please refer to the Companion Volume Implementation Guide for more information.</w:t>
            </w:r>
          </w:p>
          <w:p w14:paraId="443E4E76" w14:textId="1A2C44D3"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tc>
      </w:tr>
      <w:tr w:rsidR="64F95BB7" w14:paraId="55EAD787"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6853CA0" w14:textId="459252A6" w:rsidR="64F95BB7" w:rsidRDefault="00E111FA">
            <w:pPr>
              <w:rPr>
                <w:rFonts w:ascii="Arial" w:eastAsia="Arial" w:hAnsi="Arial" w:cs="Arial"/>
                <w:b/>
                <w:bCs/>
                <w:color w:val="000000" w:themeColor="text1"/>
                <w:sz w:val="24"/>
                <w:szCs w:val="24"/>
              </w:rPr>
            </w:pPr>
            <w:r>
              <w:rPr>
                <w:rFonts w:ascii="Arial" w:eastAsia="Arial" w:hAnsi="Arial" w:cs="Arial"/>
                <w:b/>
                <w:bCs/>
                <w:noProof/>
                <w:color w:val="000000" w:themeColor="text1"/>
                <w:sz w:val="24"/>
                <w:szCs w:val="24"/>
              </w:rPr>
              <mc:AlternateContent>
                <mc:Choice Requires="wps">
                  <w:drawing>
                    <wp:anchor distT="0" distB="0" distL="114300" distR="114300" simplePos="0" relativeHeight="251658241" behindDoc="1" locked="0" layoutInCell="1" allowOverlap="1" wp14:anchorId="1979862B" wp14:editId="58407913">
                      <wp:simplePos x="0" y="0"/>
                      <wp:positionH relativeFrom="page">
                        <wp:posOffset>355600</wp:posOffset>
                      </wp:positionH>
                      <wp:positionV relativeFrom="page">
                        <wp:posOffset>1449705</wp:posOffset>
                      </wp:positionV>
                      <wp:extent cx="5080000" cy="1270000"/>
                      <wp:effectExtent l="0" t="0" r="0" b="0"/>
                      <wp:wrapNone/>
                      <wp:docPr id="1628751205" name="Watermark_Page_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80000" cy="1270000"/>
                              </a:xfrm>
                              <a:prstGeom prst="rect">
                                <a:avLst/>
                              </a:prstGeom>
                              <a:solidFill>
                                <a:srgbClr val="FFFFFF">
                                  <a:alpha val="0"/>
                                </a:srgbClr>
                              </a:solidFill>
                              <a:ln w="6350">
                                <a:noFill/>
                              </a:ln>
                            </wps:spPr>
                            <wps:txbx>
                              <w:txbxContent>
                                <w:p w14:paraId="44552DCC" w14:textId="3C71AD5D" w:rsidR="00E111FA" w:rsidRPr="00E111FA" w:rsidRDefault="00E111FA" w:rsidP="00E111FA">
                                  <w:pPr>
                                    <w:jc w:val="center"/>
                                    <w:rPr>
                                      <w:rFonts w:ascii="Arial" w:hAnsi="Arial" w:cs="Arial"/>
                                      <w:b/>
                                      <w:color w:val="B4B4B4"/>
                                      <w:sz w:val="180"/>
                                    </w:rPr>
                                  </w:pPr>
                                  <w:r w:rsidRPr="00E111FA">
                                    <w:rPr>
                                      <w:rFonts w:ascii="Arial" w:hAnsi="Arial" w:cs="Arial"/>
                                      <w:b/>
                                      <w:color w:val="B4B4B4"/>
                                      <w:sz w:val="18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9862B" id="Watermark_Page_4" o:spid="_x0000_s1027" type="#_x0000_t202" style="position:absolute;margin-left:28pt;margin-top:114.15pt;width:400pt;height:100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" stroked="f" strokeweight=".5pt">
                      <v:fill opacity="0"/>
                      <o:lock v:ext="edit" aspectratio="t"/>
                      <v:textbox>
                        <w:txbxContent>
                          <w:p w14:paraId="44552DCC" w14:textId="3C71AD5D" w:rsidR="00E111FA" w:rsidRPr="00E111FA" w:rsidRDefault="00E111FA" w:rsidP="00E111FA">
                            <w:pPr>
                              <w:jc w:val="center"/>
                              <w:rPr>
                                <w:rFonts w:ascii="Arial" w:hAnsi="Arial" w:cs="Arial"/>
                                <w:b/>
                                <w:color w:val="B4B4B4"/>
                                <w:sz w:val="180"/>
                              </w:rPr>
                            </w:pPr>
                            <w:r w:rsidRPr="00E111FA">
                              <w:rPr>
                                <w:rFonts w:ascii="Arial" w:hAnsi="Arial" w:cs="Arial"/>
                                <w:b/>
                                <w:color w:val="B4B4B4"/>
                                <w:sz w:val="180"/>
                              </w:rPr>
                              <w:t>DRAFT</w:t>
                            </w:r>
                          </w:p>
                        </w:txbxContent>
                      </v:textbox>
                      <w10:wrap anchorx="page" anchory="page"/>
                    </v:shape>
                  </w:pict>
                </mc:Fallback>
              </mc:AlternateContent>
            </w:r>
            <w:r w:rsidR="64F95BB7" w:rsidRPr="64F95BB7">
              <w:rPr>
                <w:rFonts w:ascii="Arial" w:eastAsia="Arial" w:hAnsi="Arial" w:cs="Arial"/>
                <w:b/>
                <w:bCs/>
                <w:color w:val="000000" w:themeColor="text1"/>
                <w:sz w:val="24"/>
                <w:szCs w:val="24"/>
              </w:rPr>
              <w:t>Entry requirements</w:t>
            </w:r>
          </w:p>
          <w:p w14:paraId="0E070778" w14:textId="2F09D667"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Optional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E61CF7B" w14:textId="34204DA7" w:rsidR="64F95BB7" w:rsidRPr="0099579F" w:rsidRDefault="64F95BB7">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 xml:space="preserve">Entry to this qualification is open to individuals who can demonstrate foundational community services competence through: </w:t>
            </w:r>
          </w:p>
          <w:p w14:paraId="21E17FCA" w14:textId="53343203"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p w14:paraId="043FB292" w14:textId="0F453CCF" w:rsidR="64F95BB7" w:rsidRDefault="64F95BB7" w:rsidP="0099579F">
            <w:pPr>
              <w:pStyle w:val="ListParagraph"/>
              <w:numPr>
                <w:ilvl w:val="0"/>
                <w:numId w:val="5"/>
              </w:numPr>
              <w:ind w:left="1080"/>
              <w:rPr>
                <w:rFonts w:ascii="Arial" w:eastAsia="Arial" w:hAnsi="Arial" w:cs="Arial"/>
                <w:color w:val="000000" w:themeColor="text1"/>
                <w:sz w:val="24"/>
                <w:szCs w:val="24"/>
              </w:rPr>
            </w:pPr>
            <w:r w:rsidRPr="7D4BB16E">
              <w:rPr>
                <w:rFonts w:ascii="Arial" w:eastAsia="Arial" w:hAnsi="Arial" w:cs="Arial"/>
                <w:color w:val="000000" w:themeColor="text1"/>
                <w:sz w:val="24"/>
                <w:szCs w:val="24"/>
              </w:rPr>
              <w:t xml:space="preserve">a qualification at Certificate IV level or higher in </w:t>
            </w:r>
            <w:r w:rsidR="44A25B83" w:rsidRPr="7D4BB16E">
              <w:rPr>
                <w:rFonts w:ascii="Arial" w:eastAsia="Arial" w:hAnsi="Arial" w:cs="Arial"/>
                <w:color w:val="000000" w:themeColor="text1"/>
                <w:sz w:val="24"/>
                <w:szCs w:val="24"/>
              </w:rPr>
              <w:t>community</w:t>
            </w:r>
            <w:r w:rsidRPr="7D4BB16E">
              <w:rPr>
                <w:rFonts w:ascii="Arial" w:eastAsia="Arial" w:hAnsi="Arial" w:cs="Arial"/>
                <w:color w:val="000000" w:themeColor="text1"/>
                <w:sz w:val="24"/>
                <w:szCs w:val="24"/>
              </w:rPr>
              <w:t xml:space="preserve"> services; or </w:t>
            </w:r>
          </w:p>
          <w:p w14:paraId="68A9D51D" w14:textId="0D24CA89" w:rsidR="64F95BB7" w:rsidRDefault="64F95BB7" w:rsidP="0099579F">
            <w:pPr>
              <w:tabs>
                <w:tab w:val="left" w:pos="720"/>
              </w:tabs>
              <w:ind w:left="1080"/>
              <w:rPr>
                <w:rFonts w:ascii="Arial" w:eastAsia="Arial" w:hAnsi="Arial" w:cs="Arial"/>
                <w:sz w:val="24"/>
                <w:szCs w:val="24"/>
              </w:rPr>
            </w:pPr>
            <w:r w:rsidRPr="64F95BB7">
              <w:rPr>
                <w:rFonts w:ascii="Arial" w:eastAsia="Arial" w:hAnsi="Arial" w:cs="Arial"/>
                <w:sz w:val="24"/>
                <w:szCs w:val="24"/>
              </w:rPr>
              <w:t xml:space="preserve"> </w:t>
            </w:r>
          </w:p>
          <w:p w14:paraId="4E60D854" w14:textId="05DFC025" w:rsidR="64F95BB7" w:rsidRDefault="64F95BB7" w:rsidP="0099579F">
            <w:pPr>
              <w:pStyle w:val="ListParagraph"/>
              <w:numPr>
                <w:ilvl w:val="0"/>
                <w:numId w:val="5"/>
              </w:numPr>
              <w:ind w:left="1080"/>
              <w:rPr>
                <w:rFonts w:ascii="Arial" w:eastAsia="Arial" w:hAnsi="Arial" w:cs="Arial"/>
                <w:color w:val="000000" w:themeColor="text1"/>
                <w:sz w:val="24"/>
                <w:szCs w:val="24"/>
              </w:rPr>
            </w:pPr>
            <w:r w:rsidRPr="7D4BB16E">
              <w:rPr>
                <w:rFonts w:ascii="Arial" w:eastAsia="Arial" w:hAnsi="Arial" w:cs="Arial"/>
                <w:color w:val="000000" w:themeColor="text1"/>
                <w:sz w:val="24"/>
                <w:szCs w:val="24"/>
              </w:rPr>
              <w:t xml:space="preserve">evidence of at least 12 months of work (paid or volunteer) in </w:t>
            </w:r>
            <w:r w:rsidR="3556729A" w:rsidRPr="7D4BB16E">
              <w:rPr>
                <w:rFonts w:ascii="Arial" w:eastAsia="Arial" w:hAnsi="Arial" w:cs="Arial"/>
                <w:color w:val="000000" w:themeColor="text1"/>
                <w:sz w:val="24"/>
                <w:szCs w:val="24"/>
              </w:rPr>
              <w:t>community</w:t>
            </w:r>
            <w:r w:rsidRPr="7D4BB16E">
              <w:rPr>
                <w:rFonts w:ascii="Arial" w:eastAsia="Arial" w:hAnsi="Arial" w:cs="Arial"/>
                <w:color w:val="000000" w:themeColor="text1"/>
                <w:sz w:val="24"/>
                <w:szCs w:val="24"/>
              </w:rPr>
              <w:t xml:space="preserve"> services role(s)</w:t>
            </w:r>
          </w:p>
          <w:p w14:paraId="2D7FCB7B" w14:textId="1102A26F" w:rsidR="64F95BB7" w:rsidRDefault="64F95BB7" w:rsidP="00B13341">
            <w:pPr>
              <w:pStyle w:val="ListParagraph"/>
              <w:ind w:left="1080"/>
              <w:rPr>
                <w:rFonts w:ascii="Arial" w:eastAsia="Arial" w:hAnsi="Arial" w:cs="Arial"/>
                <w:color w:val="000000" w:themeColor="text1"/>
                <w:sz w:val="24"/>
                <w:szCs w:val="24"/>
              </w:rPr>
            </w:pPr>
          </w:p>
        </w:tc>
      </w:tr>
      <w:tr w:rsidR="64F95BB7" w14:paraId="27FAD570"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9E28C7" w14:textId="2799CDD9"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Qualification mapping information</w:t>
            </w:r>
          </w:p>
          <w:p w14:paraId="05BDD626" w14:textId="1908E34D"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Mandatory field</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066CD8" w14:textId="6F00A5DC" w:rsidR="64F95BB7" w:rsidRDefault="64F95BB7" w:rsidP="7DB32697">
            <w:pPr>
              <w:rPr>
                <w:rFonts w:ascii="Arial" w:eastAsia="Arial" w:hAnsi="Arial" w:cs="Arial"/>
                <w:i/>
                <w:iCs/>
                <w:color w:val="000000" w:themeColor="text1"/>
                <w:sz w:val="24"/>
                <w:szCs w:val="24"/>
              </w:rPr>
            </w:pPr>
            <w:r w:rsidRPr="7DB32697">
              <w:rPr>
                <w:rFonts w:ascii="Arial" w:eastAsia="Arial" w:hAnsi="Arial" w:cs="Arial"/>
                <w:i/>
                <w:iCs/>
                <w:color w:val="000000" w:themeColor="text1"/>
                <w:sz w:val="24"/>
                <w:szCs w:val="24"/>
              </w:rPr>
              <w:t xml:space="preserve">CHC62015M Advanced Diploma of Community Sector Management </w:t>
            </w:r>
            <w:r w:rsidRPr="7DB32697">
              <w:rPr>
                <w:rFonts w:ascii="Arial" w:eastAsia="Arial" w:hAnsi="Arial" w:cs="Arial"/>
                <w:color w:val="000000" w:themeColor="text1"/>
                <w:sz w:val="24"/>
                <w:szCs w:val="24"/>
              </w:rPr>
              <w:t>supersedes and is not equivalent to</w:t>
            </w:r>
            <w:r w:rsidRPr="7DB32697">
              <w:rPr>
                <w:rFonts w:ascii="Arial" w:eastAsia="Arial" w:hAnsi="Arial" w:cs="Arial"/>
                <w:i/>
                <w:iCs/>
                <w:color w:val="000000" w:themeColor="text1"/>
                <w:sz w:val="24"/>
                <w:szCs w:val="24"/>
              </w:rPr>
              <w:t xml:space="preserve"> CHC62015 Advanced Diploma of Community Sector Management.</w:t>
            </w:r>
          </w:p>
        </w:tc>
      </w:tr>
      <w:tr w:rsidR="64F95BB7" w14:paraId="0E0AF4F9" w14:textId="77777777" w:rsidTr="38DAAA9A">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82C00B" w14:textId="3334892B"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Packaging Rules</w:t>
            </w:r>
          </w:p>
        </w:tc>
        <w:tc>
          <w:tcPr>
            <w:tcW w:w="7227" w:type="dxa"/>
            <w:tcBorders>
              <w:top w:val="single" w:sz="8" w:space="0" w:color="auto"/>
              <w:left w:val="single" w:sz="8" w:space="0" w:color="auto"/>
              <w:bottom w:val="single" w:sz="8" w:space="0" w:color="auto"/>
              <w:right w:val="single" w:sz="8" w:space="0" w:color="auto"/>
            </w:tcBorders>
            <w:tcMar>
              <w:left w:w="108" w:type="dxa"/>
              <w:right w:w="108" w:type="dxa"/>
            </w:tcMar>
          </w:tcPr>
          <w:p w14:paraId="224A4F02" w14:textId="7229A856" w:rsidR="64F95BB7" w:rsidRDefault="64F95BB7">
            <w:pPr>
              <w:rPr>
                <w:rFonts w:ascii="Arial" w:eastAsia="Arial" w:hAnsi="Arial" w:cs="Arial"/>
                <w:color w:val="000000" w:themeColor="text1"/>
                <w:sz w:val="24"/>
                <w:szCs w:val="24"/>
              </w:rPr>
            </w:pPr>
            <w:r w:rsidRPr="64F95BB7">
              <w:rPr>
                <w:rFonts w:ascii="Arial" w:eastAsia="Arial" w:hAnsi="Arial" w:cs="Arial"/>
                <w:color w:val="000000" w:themeColor="text1"/>
                <w:sz w:val="24"/>
                <w:szCs w:val="24"/>
              </w:rPr>
              <w:t xml:space="preserve">Total number of units = 13 </w:t>
            </w:r>
          </w:p>
          <w:p w14:paraId="5D21F6D6" w14:textId="1C3C069A" w:rsidR="64F95BB7" w:rsidRPr="00E8793D" w:rsidRDefault="64F95BB7" w:rsidP="0099579F">
            <w:pPr>
              <w:pStyle w:val="ListParagraph"/>
              <w:numPr>
                <w:ilvl w:val="0"/>
                <w:numId w:val="4"/>
              </w:numPr>
              <w:rPr>
                <w:rFonts w:ascii="Arial" w:eastAsia="Arial" w:hAnsi="Arial" w:cs="Arial"/>
                <w:color w:val="000000" w:themeColor="text1"/>
                <w:sz w:val="24"/>
                <w:szCs w:val="24"/>
              </w:rPr>
            </w:pPr>
            <w:r w:rsidRPr="00E8793D">
              <w:rPr>
                <w:rFonts w:ascii="Arial" w:eastAsia="Arial" w:hAnsi="Arial" w:cs="Arial"/>
                <w:color w:val="000000" w:themeColor="text1"/>
                <w:sz w:val="24"/>
                <w:szCs w:val="24"/>
              </w:rPr>
              <w:t xml:space="preserve">9 core units </w:t>
            </w:r>
          </w:p>
          <w:p w14:paraId="549ED42B" w14:textId="533AF60F" w:rsidR="64F95BB7" w:rsidRPr="00E8793D" w:rsidRDefault="64F95BB7" w:rsidP="0099579F">
            <w:pPr>
              <w:pStyle w:val="ListParagraph"/>
              <w:numPr>
                <w:ilvl w:val="0"/>
                <w:numId w:val="3"/>
              </w:numPr>
              <w:rPr>
                <w:rFonts w:ascii="Arial" w:eastAsia="Arial" w:hAnsi="Arial" w:cs="Arial"/>
                <w:color w:val="000000" w:themeColor="text1"/>
                <w:sz w:val="24"/>
                <w:szCs w:val="24"/>
              </w:rPr>
            </w:pPr>
            <w:r w:rsidRPr="00E8793D">
              <w:rPr>
                <w:rFonts w:ascii="Arial" w:eastAsia="Arial" w:hAnsi="Arial" w:cs="Arial"/>
                <w:color w:val="000000" w:themeColor="text1"/>
                <w:sz w:val="24"/>
                <w:szCs w:val="24"/>
              </w:rPr>
              <w:t xml:space="preserve">4 elective units, consisting of: </w:t>
            </w:r>
          </w:p>
          <w:p w14:paraId="7799643F" w14:textId="23B69B0D" w:rsidR="64F95BB7" w:rsidRPr="00E8793D" w:rsidRDefault="64F95BB7" w:rsidP="0099579F">
            <w:pPr>
              <w:pStyle w:val="ListParagraph"/>
              <w:numPr>
                <w:ilvl w:val="0"/>
                <w:numId w:val="2"/>
              </w:numPr>
              <w:rPr>
                <w:rFonts w:ascii="Arial" w:eastAsia="Arial" w:hAnsi="Arial" w:cs="Arial"/>
                <w:color w:val="000000" w:themeColor="text1"/>
                <w:sz w:val="24"/>
                <w:szCs w:val="24"/>
              </w:rPr>
            </w:pPr>
            <w:r w:rsidRPr="00E8793D">
              <w:rPr>
                <w:rFonts w:ascii="Arial" w:eastAsia="Arial" w:hAnsi="Arial" w:cs="Arial"/>
                <w:color w:val="000000" w:themeColor="text1"/>
                <w:sz w:val="24"/>
                <w:szCs w:val="24"/>
              </w:rPr>
              <w:t xml:space="preserve">at least 2 units from the electives listed below </w:t>
            </w:r>
          </w:p>
          <w:p w14:paraId="5F4B2585" w14:textId="4184E197" w:rsidR="64F95BB7" w:rsidRPr="00E8793D" w:rsidRDefault="64F95BB7" w:rsidP="0099579F">
            <w:pPr>
              <w:pStyle w:val="ListParagraph"/>
              <w:numPr>
                <w:ilvl w:val="0"/>
                <w:numId w:val="1"/>
              </w:numPr>
              <w:rPr>
                <w:rFonts w:ascii="Arial" w:eastAsia="Arial" w:hAnsi="Arial" w:cs="Arial"/>
                <w:color w:val="000000" w:themeColor="text1"/>
                <w:sz w:val="24"/>
                <w:szCs w:val="24"/>
              </w:rPr>
            </w:pPr>
            <w:r w:rsidRPr="00E8793D">
              <w:rPr>
                <w:rFonts w:ascii="Arial" w:eastAsia="Arial" w:hAnsi="Arial" w:cs="Arial"/>
                <w:color w:val="000000" w:themeColor="text1"/>
                <w:sz w:val="24"/>
                <w:szCs w:val="24"/>
              </w:rPr>
              <w:t xml:space="preserve">up to 2 units from any endorsed Training Package or accredited course – these units must be relevant to the work outcome  </w:t>
            </w:r>
          </w:p>
          <w:p w14:paraId="155DCE79" w14:textId="78A65BBE" w:rsidR="64F95BB7" w:rsidRDefault="64F95BB7" w:rsidP="0099579F">
            <w:pPr>
              <w:rPr>
                <w:rFonts w:ascii="Arial" w:eastAsia="Arial" w:hAnsi="Arial" w:cs="Arial"/>
                <w:color w:val="000000" w:themeColor="text1"/>
                <w:sz w:val="24"/>
                <w:szCs w:val="24"/>
              </w:rPr>
            </w:pPr>
            <w:r w:rsidRPr="64F95BB7">
              <w:rPr>
                <w:rFonts w:ascii="Arial" w:eastAsia="Arial" w:hAnsi="Arial" w:cs="Arial"/>
                <w:color w:val="000000" w:themeColor="text1"/>
                <w:sz w:val="24"/>
                <w:szCs w:val="24"/>
              </w:rPr>
              <w:t xml:space="preserve"> </w:t>
            </w:r>
          </w:p>
          <w:p w14:paraId="5ABFF085" w14:textId="3A16B3D9" w:rsidR="2B44521B" w:rsidRDefault="64F95BB7" w:rsidP="2B44521B">
            <w:pPr>
              <w:rPr>
                <w:rFonts w:ascii="Arial" w:eastAsia="Arial" w:hAnsi="Arial" w:cs="Arial"/>
                <w:color w:val="000000" w:themeColor="text1"/>
                <w:sz w:val="24"/>
                <w:szCs w:val="24"/>
              </w:rPr>
            </w:pPr>
            <w:r w:rsidRPr="6218E56D">
              <w:rPr>
                <w:rFonts w:ascii="Arial" w:eastAsia="Arial" w:hAnsi="Arial" w:cs="Arial"/>
                <w:color w:val="000000" w:themeColor="text1"/>
                <w:sz w:val="24"/>
                <w:szCs w:val="24"/>
              </w:rPr>
              <w:t xml:space="preserve">All electives chosen must contribute to a valid, industry-supported vocational outcome. </w:t>
            </w:r>
            <w:r w:rsidR="2B44521B">
              <w:br/>
            </w:r>
          </w:p>
          <w:p w14:paraId="0605A84D" w14:textId="2D1E2E27" w:rsidR="64F95BB7" w:rsidRDefault="46A796AF">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w:t>
            </w:r>
            <w:proofErr w:type="gramStart"/>
            <w:r w:rsidRPr="0099579F">
              <w:rPr>
                <w:rFonts w:ascii="Arial" w:eastAsia="Arial" w:hAnsi="Arial" w:cs="Arial"/>
                <w:color w:val="000000" w:themeColor="text1"/>
                <w:sz w:val="24"/>
                <w:szCs w:val="24"/>
              </w:rPr>
              <w:t>proposed</w:t>
            </w:r>
            <w:proofErr w:type="gramEnd"/>
            <w:r w:rsidRPr="0099579F">
              <w:rPr>
                <w:rFonts w:ascii="Arial" w:eastAsia="Arial" w:hAnsi="Arial" w:cs="Arial"/>
                <w:color w:val="000000" w:themeColor="text1"/>
                <w:sz w:val="24"/>
                <w:szCs w:val="24"/>
              </w:rPr>
              <w:t xml:space="preserve"> draft title – subject to consultation</w:t>
            </w:r>
          </w:p>
          <w:p w14:paraId="0C966D86" w14:textId="4F21819F" w:rsidR="00F26D8A" w:rsidRPr="0099579F" w:rsidRDefault="02DE8E4B" w:rsidP="73742271">
            <w:pPr>
              <w:rPr>
                <w:rFonts w:ascii="Arial" w:eastAsia="Arial" w:hAnsi="Arial" w:cs="Arial"/>
                <w:color w:val="000000" w:themeColor="text1"/>
                <w:sz w:val="24"/>
                <w:szCs w:val="24"/>
              </w:rPr>
            </w:pPr>
            <w:r w:rsidRPr="73742271">
              <w:rPr>
                <w:rFonts w:ascii="Arial" w:eastAsia="Arial" w:hAnsi="Arial" w:cs="Arial"/>
                <w:color w:val="000000" w:themeColor="text1"/>
                <w:sz w:val="24"/>
                <w:szCs w:val="24"/>
              </w:rPr>
              <w:t>M indicates proposed major changes</w:t>
            </w:r>
          </w:p>
          <w:p w14:paraId="4EDE9613" w14:textId="6022E350" w:rsidR="4818A4DD" w:rsidRPr="0099579F" w:rsidRDefault="4818A4DD" w:rsidP="73742271">
            <w:pPr>
              <w:rPr>
                <w:rFonts w:ascii="Arial" w:eastAsia="Arial" w:hAnsi="Arial" w:cs="Arial"/>
                <w:color w:val="000000" w:themeColor="text1"/>
                <w:sz w:val="24"/>
                <w:szCs w:val="24"/>
              </w:rPr>
            </w:pPr>
            <w:r w:rsidRPr="0099579F">
              <w:rPr>
                <w:rFonts w:ascii="Arial" w:eastAsia="Arial" w:hAnsi="Arial" w:cs="Arial"/>
                <w:color w:val="000000" w:themeColor="text1"/>
                <w:sz w:val="24"/>
                <w:szCs w:val="24"/>
              </w:rPr>
              <w:t>X indicates cross sector</w:t>
            </w:r>
          </w:p>
          <w:p w14:paraId="287889AB" w14:textId="2EBEE43A" w:rsidR="64F95BB7" w:rsidRDefault="64F95BB7" w:rsidP="64F95BB7">
            <w:pPr>
              <w:rPr>
                <w:rFonts w:ascii="Arial" w:eastAsia="Arial" w:hAnsi="Arial" w:cs="Arial"/>
                <w:i/>
                <w:iCs/>
                <w:color w:val="000000" w:themeColor="text1"/>
                <w:sz w:val="24"/>
                <w:szCs w:val="24"/>
              </w:rPr>
            </w:pPr>
          </w:p>
          <w:p w14:paraId="03BA20FD" w14:textId="516B2CED" w:rsidR="64F95BB7" w:rsidRDefault="64F95BB7">
            <w:pPr>
              <w:rPr>
                <w:rFonts w:ascii="Arial" w:eastAsia="Arial" w:hAnsi="Arial" w:cs="Arial"/>
                <w:color w:val="000000" w:themeColor="text1"/>
                <w:sz w:val="24"/>
                <w:szCs w:val="24"/>
              </w:rPr>
            </w:pPr>
            <w:r w:rsidRPr="64F95BB7">
              <w:rPr>
                <w:rFonts w:ascii="Arial" w:eastAsia="Arial" w:hAnsi="Arial" w:cs="Arial"/>
                <w:b/>
                <w:bCs/>
                <w:color w:val="000000" w:themeColor="text1"/>
                <w:sz w:val="24"/>
                <w:szCs w:val="24"/>
              </w:rPr>
              <w:t>Core units</w:t>
            </w:r>
            <w:r w:rsidRPr="64F95BB7">
              <w:rPr>
                <w:rFonts w:ascii="Arial" w:eastAsia="Arial" w:hAnsi="Arial" w:cs="Arial"/>
                <w:color w:val="000000" w:themeColor="text1"/>
                <w:sz w:val="24"/>
                <w:szCs w:val="24"/>
              </w:rPr>
              <w:t xml:space="preserve"> </w:t>
            </w:r>
          </w:p>
          <w:tbl>
            <w:tblPr>
              <w:tblW w:w="7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5150"/>
            </w:tblGrid>
            <w:tr w:rsidR="64F95BB7" w14:paraId="6AFE64DC" w14:textId="77777777" w:rsidTr="009B640F">
              <w:trPr>
                <w:trHeight w:val="305"/>
              </w:trPr>
              <w:tc>
                <w:tcPr>
                  <w:tcW w:w="1878" w:type="dxa"/>
                </w:tcPr>
                <w:p w14:paraId="727439D3" w14:textId="2A5F51E1" w:rsidR="64F95BB7" w:rsidRDefault="64F95BB7">
                  <w:pPr>
                    <w:rPr>
                      <w:rFonts w:ascii="Arial" w:eastAsia="Arial" w:hAnsi="Arial" w:cs="Arial"/>
                      <w:i/>
                      <w:iCs/>
                      <w:sz w:val="24"/>
                      <w:szCs w:val="24"/>
                    </w:rPr>
                  </w:pPr>
                  <w:r w:rsidRPr="64F95BB7">
                    <w:rPr>
                      <w:rFonts w:ascii="Arial" w:eastAsia="Arial" w:hAnsi="Arial" w:cs="Arial"/>
                      <w:i/>
                      <w:iCs/>
                      <w:sz w:val="24"/>
                      <w:szCs w:val="24"/>
                    </w:rPr>
                    <w:t>BSBFI</w:t>
                  </w:r>
                  <w:r w:rsidRPr="64F95BB7">
                    <w:rPr>
                      <w:rFonts w:ascii="Arial" w:eastAsia="Arial" w:hAnsi="Arial" w:cs="Arial"/>
                      <w:i/>
                      <w:iCs/>
                      <w:sz w:val="24"/>
                      <w:szCs w:val="24"/>
                      <w:u w:val="single"/>
                    </w:rPr>
                    <w:t>N</w:t>
                  </w:r>
                  <w:r w:rsidRPr="64F95BB7">
                    <w:rPr>
                      <w:rFonts w:ascii="Arial" w:eastAsia="Arial" w:hAnsi="Arial" w:cs="Arial"/>
                      <w:i/>
                      <w:iCs/>
                      <w:sz w:val="24"/>
                      <w:szCs w:val="24"/>
                    </w:rPr>
                    <w:t xml:space="preserve">601  </w:t>
                  </w:r>
                </w:p>
              </w:tc>
              <w:tc>
                <w:tcPr>
                  <w:tcW w:w="5150" w:type="dxa"/>
                </w:tcPr>
                <w:p w14:paraId="4CBEF7C0" w14:textId="02FCDC62"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Manage organisational finances  </w:t>
                  </w:r>
                </w:p>
              </w:tc>
            </w:tr>
            <w:tr w:rsidR="64F95BB7" w14:paraId="45225F6B" w14:textId="77777777" w:rsidTr="009B640F">
              <w:trPr>
                <w:trHeight w:val="305"/>
              </w:trPr>
              <w:tc>
                <w:tcPr>
                  <w:tcW w:w="1878" w:type="dxa"/>
                </w:tcPr>
                <w:p w14:paraId="7E1F82BD" w14:textId="13DD5D5D" w:rsidR="64F95BB7" w:rsidRDefault="64F95BB7">
                  <w:pPr>
                    <w:rPr>
                      <w:rFonts w:ascii="Arial" w:eastAsia="Arial" w:hAnsi="Arial" w:cs="Arial"/>
                      <w:i/>
                      <w:iCs/>
                      <w:sz w:val="24"/>
                      <w:szCs w:val="24"/>
                    </w:rPr>
                  </w:pPr>
                  <w:r w:rsidRPr="64F95BB7">
                    <w:rPr>
                      <w:rFonts w:ascii="Arial" w:eastAsia="Arial" w:hAnsi="Arial" w:cs="Arial"/>
                      <w:i/>
                      <w:iCs/>
                      <w:sz w:val="24"/>
                      <w:szCs w:val="24"/>
                    </w:rPr>
                    <w:t>BSB</w:t>
                  </w:r>
                  <w:r w:rsidRPr="64F95BB7">
                    <w:rPr>
                      <w:rFonts w:ascii="Arial" w:eastAsia="Arial" w:hAnsi="Arial" w:cs="Arial"/>
                      <w:i/>
                      <w:iCs/>
                      <w:sz w:val="24"/>
                      <w:szCs w:val="24"/>
                      <w:u w:val="single"/>
                    </w:rPr>
                    <w:t>LDR</w:t>
                  </w:r>
                  <w:r w:rsidRPr="64F95BB7">
                    <w:rPr>
                      <w:rFonts w:ascii="Arial" w:eastAsia="Arial" w:hAnsi="Arial" w:cs="Arial"/>
                      <w:i/>
                      <w:iCs/>
                      <w:sz w:val="24"/>
                      <w:szCs w:val="24"/>
                    </w:rPr>
                    <w:t xml:space="preserve">601  </w:t>
                  </w:r>
                </w:p>
              </w:tc>
              <w:tc>
                <w:tcPr>
                  <w:tcW w:w="5150" w:type="dxa"/>
                </w:tcPr>
                <w:p w14:paraId="7762516A" w14:textId="007B6A97"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Lead and manage organisational change </w:t>
                  </w:r>
                </w:p>
              </w:tc>
            </w:tr>
            <w:tr w:rsidR="64F95BB7" w14:paraId="6AE89694" w14:textId="77777777" w:rsidTr="009B640F">
              <w:trPr>
                <w:trHeight w:val="305"/>
              </w:trPr>
              <w:tc>
                <w:tcPr>
                  <w:tcW w:w="1878" w:type="dxa"/>
                </w:tcPr>
                <w:p w14:paraId="3F89BD9B" w14:textId="764336B6" w:rsidR="64F95BB7" w:rsidRDefault="64F95BB7">
                  <w:pPr>
                    <w:rPr>
                      <w:rFonts w:ascii="Arial" w:eastAsia="Arial" w:hAnsi="Arial" w:cs="Arial"/>
                      <w:i/>
                      <w:iCs/>
                      <w:sz w:val="24"/>
                      <w:szCs w:val="24"/>
                    </w:rPr>
                  </w:pPr>
                  <w:r w:rsidRPr="64F95BB7">
                    <w:rPr>
                      <w:rFonts w:ascii="Arial" w:eastAsia="Arial" w:hAnsi="Arial" w:cs="Arial"/>
                      <w:i/>
                      <w:iCs/>
                      <w:sz w:val="24"/>
                      <w:szCs w:val="24"/>
                    </w:rPr>
                    <w:t>BSB</w:t>
                  </w:r>
                  <w:r w:rsidRPr="64F95BB7">
                    <w:rPr>
                      <w:rFonts w:ascii="Arial" w:eastAsia="Arial" w:hAnsi="Arial" w:cs="Arial"/>
                      <w:i/>
                      <w:iCs/>
                      <w:sz w:val="24"/>
                      <w:szCs w:val="24"/>
                      <w:u w:val="single"/>
                    </w:rPr>
                    <w:t>OPS504</w:t>
                  </w:r>
                  <w:r w:rsidRPr="64F95BB7">
                    <w:rPr>
                      <w:rFonts w:ascii="Arial" w:eastAsia="Arial" w:hAnsi="Arial" w:cs="Arial"/>
                      <w:i/>
                      <w:iCs/>
                      <w:sz w:val="24"/>
                      <w:szCs w:val="24"/>
                    </w:rPr>
                    <w:t xml:space="preserve"> </w:t>
                  </w:r>
                </w:p>
              </w:tc>
              <w:tc>
                <w:tcPr>
                  <w:tcW w:w="5150" w:type="dxa"/>
                </w:tcPr>
                <w:p w14:paraId="2B7D0A0D" w14:textId="06B1A64F"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Manage business risk </w:t>
                  </w:r>
                </w:p>
              </w:tc>
            </w:tr>
            <w:tr w:rsidR="64F95BB7" w14:paraId="063A0A13" w14:textId="77777777" w:rsidTr="38DAAA9A">
              <w:trPr>
                <w:trHeight w:val="305"/>
              </w:trPr>
              <w:tc>
                <w:tcPr>
                  <w:tcW w:w="1878" w:type="dxa"/>
                </w:tcPr>
                <w:p w14:paraId="63B90F0B" w14:textId="5E38B24E"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u w:val="single"/>
                    </w:rPr>
                    <w:t>BSBPEF401</w:t>
                  </w:r>
                  <w:r w:rsidRPr="64F95BB7">
                    <w:rPr>
                      <w:rFonts w:ascii="Arial" w:eastAsia="Arial" w:hAnsi="Arial" w:cs="Arial"/>
                      <w:i/>
                      <w:iCs/>
                      <w:color w:val="000000" w:themeColor="text1"/>
                      <w:sz w:val="24"/>
                      <w:szCs w:val="24"/>
                    </w:rPr>
                    <w:t xml:space="preserve"> </w:t>
                  </w:r>
                </w:p>
              </w:tc>
              <w:tc>
                <w:tcPr>
                  <w:tcW w:w="5150" w:type="dxa"/>
                </w:tcPr>
                <w:p w14:paraId="2603A0EC" w14:textId="74327E60" w:rsidR="64F95BB7" w:rsidRDefault="64F95BB7">
                  <w:pPr>
                    <w:rPr>
                      <w:rFonts w:ascii="Arial" w:eastAsia="Arial" w:hAnsi="Arial" w:cs="Arial"/>
                      <w:i/>
                      <w:iCs/>
                      <w:color w:val="000000" w:themeColor="text1"/>
                      <w:sz w:val="24"/>
                      <w:szCs w:val="24"/>
                    </w:rPr>
                  </w:pPr>
                  <w:r w:rsidRPr="64F95BB7">
                    <w:rPr>
                      <w:rFonts w:ascii="Arial" w:eastAsia="Arial" w:hAnsi="Arial" w:cs="Arial"/>
                      <w:i/>
                      <w:iCs/>
                      <w:color w:val="000000" w:themeColor="text1"/>
                      <w:sz w:val="24"/>
                      <w:szCs w:val="24"/>
                    </w:rPr>
                    <w:t xml:space="preserve">Manage personal health and wellbeing </w:t>
                  </w:r>
                </w:p>
              </w:tc>
            </w:tr>
            <w:tr w:rsidR="00606856" w14:paraId="55E2C855" w14:textId="77777777" w:rsidTr="38DAAA9A">
              <w:trPr>
                <w:trHeight w:val="305"/>
              </w:trPr>
              <w:tc>
                <w:tcPr>
                  <w:tcW w:w="1878" w:type="dxa"/>
                </w:tcPr>
                <w:p w14:paraId="6C166EC8" w14:textId="6D1A0315" w:rsidR="00606856" w:rsidRPr="64F95BB7" w:rsidRDefault="00606856" w:rsidP="00606856">
                  <w:pPr>
                    <w:rPr>
                      <w:rFonts w:ascii="Arial" w:eastAsia="Arial" w:hAnsi="Arial" w:cs="Arial"/>
                      <w:i/>
                      <w:iCs/>
                      <w:color w:val="000000" w:themeColor="text1"/>
                      <w:sz w:val="24"/>
                      <w:szCs w:val="24"/>
                      <w:u w:val="single"/>
                    </w:rPr>
                  </w:pPr>
                  <w:r w:rsidRPr="64F95BB7">
                    <w:rPr>
                      <w:rFonts w:ascii="Arial" w:eastAsia="Arial" w:hAnsi="Arial" w:cs="Arial"/>
                      <w:i/>
                      <w:iCs/>
                      <w:sz w:val="24"/>
                      <w:szCs w:val="24"/>
                    </w:rPr>
                    <w:t>BSB</w:t>
                  </w:r>
                  <w:r w:rsidRPr="64F95BB7">
                    <w:rPr>
                      <w:rFonts w:ascii="Arial" w:eastAsia="Arial" w:hAnsi="Arial" w:cs="Arial"/>
                      <w:i/>
                      <w:iCs/>
                      <w:sz w:val="24"/>
                      <w:szCs w:val="24"/>
                      <w:u w:val="single"/>
                    </w:rPr>
                    <w:t>STR601</w:t>
                  </w:r>
                  <w:r w:rsidRPr="64F95BB7">
                    <w:rPr>
                      <w:rFonts w:ascii="Arial" w:eastAsia="Arial" w:hAnsi="Arial" w:cs="Arial"/>
                      <w:i/>
                      <w:iCs/>
                      <w:sz w:val="24"/>
                      <w:szCs w:val="24"/>
                    </w:rPr>
                    <w:t xml:space="preserve"> </w:t>
                  </w:r>
                </w:p>
              </w:tc>
              <w:tc>
                <w:tcPr>
                  <w:tcW w:w="5150" w:type="dxa"/>
                </w:tcPr>
                <w:p w14:paraId="33A4D742" w14:textId="19F53D35" w:rsidR="00606856" w:rsidRPr="64F95BB7" w:rsidRDefault="00606856" w:rsidP="00606856">
                  <w:pPr>
                    <w:rPr>
                      <w:rFonts w:ascii="Arial" w:eastAsia="Arial" w:hAnsi="Arial" w:cs="Arial"/>
                      <w:i/>
                      <w:iCs/>
                      <w:color w:val="000000" w:themeColor="text1"/>
                      <w:sz w:val="24"/>
                      <w:szCs w:val="24"/>
                    </w:rPr>
                  </w:pPr>
                  <w:r w:rsidRPr="64F95BB7">
                    <w:rPr>
                      <w:rFonts w:ascii="Arial" w:eastAsia="Arial" w:hAnsi="Arial" w:cs="Arial"/>
                      <w:i/>
                      <w:iCs/>
                      <w:sz w:val="24"/>
                      <w:szCs w:val="24"/>
                    </w:rPr>
                    <w:t xml:space="preserve">Manage innovation and continuous improvement  </w:t>
                  </w:r>
                </w:p>
              </w:tc>
            </w:tr>
            <w:tr w:rsidR="00606856" w14:paraId="2674D4A7" w14:textId="77777777" w:rsidTr="38DAAA9A">
              <w:trPr>
                <w:trHeight w:val="305"/>
              </w:trPr>
              <w:tc>
                <w:tcPr>
                  <w:tcW w:w="1878" w:type="dxa"/>
                </w:tcPr>
                <w:p w14:paraId="6CF9626F" w14:textId="731413A8" w:rsidR="00606856" w:rsidRPr="64F95BB7" w:rsidRDefault="00606856" w:rsidP="00606856">
                  <w:pPr>
                    <w:rPr>
                      <w:rFonts w:ascii="Arial" w:eastAsia="Arial" w:hAnsi="Arial" w:cs="Arial"/>
                      <w:i/>
                      <w:iCs/>
                      <w:color w:val="000000" w:themeColor="text1"/>
                      <w:sz w:val="24"/>
                      <w:szCs w:val="24"/>
                      <w:u w:val="single"/>
                    </w:rPr>
                  </w:pPr>
                  <w:r w:rsidRPr="64F95BB7">
                    <w:rPr>
                      <w:rFonts w:ascii="Arial" w:eastAsia="Arial" w:hAnsi="Arial" w:cs="Arial"/>
                      <w:i/>
                      <w:iCs/>
                      <w:sz w:val="24"/>
                      <w:szCs w:val="24"/>
                    </w:rPr>
                    <w:t xml:space="preserve">CHCDIV003M </w:t>
                  </w:r>
                </w:p>
              </w:tc>
              <w:tc>
                <w:tcPr>
                  <w:tcW w:w="5150" w:type="dxa"/>
                </w:tcPr>
                <w:p w14:paraId="36423EED" w14:textId="64430073" w:rsidR="00606856" w:rsidRPr="64F95BB7" w:rsidRDefault="00606856" w:rsidP="00606856">
                  <w:pPr>
                    <w:rPr>
                      <w:rFonts w:ascii="Arial" w:eastAsia="Arial" w:hAnsi="Arial" w:cs="Arial"/>
                      <w:i/>
                      <w:iCs/>
                      <w:color w:val="000000" w:themeColor="text1"/>
                      <w:sz w:val="24"/>
                      <w:szCs w:val="24"/>
                    </w:rPr>
                  </w:pPr>
                  <w:r w:rsidRPr="64F95BB7">
                    <w:rPr>
                      <w:rFonts w:ascii="Arial" w:eastAsia="Arial" w:hAnsi="Arial" w:cs="Arial"/>
                      <w:i/>
                      <w:iCs/>
                      <w:sz w:val="24"/>
                      <w:szCs w:val="24"/>
                    </w:rPr>
                    <w:t xml:space="preserve">Manage and promote diversity </w:t>
                  </w:r>
                </w:p>
              </w:tc>
            </w:tr>
            <w:tr w:rsidR="00606856" w14:paraId="18711849" w14:textId="77777777" w:rsidTr="38DAAA9A">
              <w:trPr>
                <w:trHeight w:val="305"/>
              </w:trPr>
              <w:tc>
                <w:tcPr>
                  <w:tcW w:w="1878" w:type="dxa"/>
                </w:tcPr>
                <w:p w14:paraId="0BC9FE27" w14:textId="448A4EB9" w:rsidR="00606856" w:rsidRPr="64F95BB7" w:rsidRDefault="00606856" w:rsidP="00606856">
                  <w:pPr>
                    <w:rPr>
                      <w:rFonts w:ascii="Arial" w:eastAsia="Arial" w:hAnsi="Arial" w:cs="Arial"/>
                      <w:i/>
                      <w:iCs/>
                      <w:sz w:val="24"/>
                      <w:szCs w:val="24"/>
                    </w:rPr>
                  </w:pPr>
                  <w:r w:rsidRPr="73742271">
                    <w:rPr>
                      <w:rFonts w:ascii="Arial" w:eastAsia="Arial" w:hAnsi="Arial" w:cs="Arial"/>
                      <w:i/>
                      <w:iCs/>
                      <w:sz w:val="24"/>
                      <w:szCs w:val="24"/>
                    </w:rPr>
                    <w:t xml:space="preserve">CHCLEG003M </w:t>
                  </w:r>
                </w:p>
              </w:tc>
              <w:tc>
                <w:tcPr>
                  <w:tcW w:w="5150" w:type="dxa"/>
                </w:tcPr>
                <w:p w14:paraId="5F27E460" w14:textId="08FAE24E" w:rsidR="00606856" w:rsidRPr="64F95BB7" w:rsidRDefault="00606856" w:rsidP="00606856">
                  <w:pPr>
                    <w:rPr>
                      <w:rFonts w:ascii="Arial" w:eastAsia="Arial" w:hAnsi="Arial" w:cs="Arial"/>
                      <w:i/>
                      <w:iCs/>
                      <w:sz w:val="24"/>
                      <w:szCs w:val="24"/>
                    </w:rPr>
                  </w:pPr>
                  <w:r w:rsidRPr="64F95BB7">
                    <w:rPr>
                      <w:rFonts w:ascii="Arial" w:eastAsia="Arial" w:hAnsi="Arial" w:cs="Arial"/>
                      <w:i/>
                      <w:iCs/>
                      <w:sz w:val="24"/>
                      <w:szCs w:val="24"/>
                    </w:rPr>
                    <w:t xml:space="preserve">Manage legal and ethical compliance </w:t>
                  </w:r>
                </w:p>
              </w:tc>
            </w:tr>
            <w:tr w:rsidR="00606856" w14:paraId="4D82F5F3" w14:textId="77777777" w:rsidTr="38DAAA9A">
              <w:trPr>
                <w:trHeight w:val="305"/>
              </w:trPr>
              <w:tc>
                <w:tcPr>
                  <w:tcW w:w="1878" w:type="dxa"/>
                </w:tcPr>
                <w:p w14:paraId="22819023" w14:textId="1561583A" w:rsidR="00606856" w:rsidRPr="73742271" w:rsidRDefault="00606856" w:rsidP="00606856">
                  <w:pPr>
                    <w:rPr>
                      <w:rFonts w:ascii="Arial" w:eastAsia="Arial" w:hAnsi="Arial" w:cs="Arial"/>
                      <w:i/>
                      <w:iCs/>
                      <w:sz w:val="24"/>
                      <w:szCs w:val="24"/>
                    </w:rPr>
                  </w:pPr>
                  <w:r w:rsidRPr="64F95BB7">
                    <w:rPr>
                      <w:rFonts w:ascii="Arial" w:eastAsia="Arial" w:hAnsi="Arial" w:cs="Arial"/>
                      <w:i/>
                      <w:iCs/>
                      <w:sz w:val="24"/>
                      <w:szCs w:val="24"/>
                    </w:rPr>
                    <w:t xml:space="preserve">CHCMGT001M  </w:t>
                  </w:r>
                </w:p>
              </w:tc>
              <w:tc>
                <w:tcPr>
                  <w:tcW w:w="5150" w:type="dxa"/>
                </w:tcPr>
                <w:p w14:paraId="5F835C90" w14:textId="79DD5FFD" w:rsidR="00606856" w:rsidRPr="64F95BB7" w:rsidRDefault="00DE1529" w:rsidP="00606856">
                  <w:pPr>
                    <w:rPr>
                      <w:rFonts w:ascii="Arial" w:eastAsia="Arial" w:hAnsi="Arial" w:cs="Arial"/>
                      <w:i/>
                      <w:iCs/>
                      <w:sz w:val="24"/>
                      <w:szCs w:val="24"/>
                    </w:rPr>
                  </w:pPr>
                  <w:r>
                    <w:rPr>
                      <w:rFonts w:ascii="Arial" w:eastAsia="Arial" w:hAnsi="Arial" w:cs="Arial"/>
                      <w:i/>
                      <w:iCs/>
                      <w:sz w:val="24"/>
                      <w:szCs w:val="24"/>
                    </w:rPr>
                    <w:t>*</w:t>
                  </w:r>
                  <w:r w:rsidR="00606856" w:rsidRPr="64F95BB7">
                    <w:rPr>
                      <w:rFonts w:ascii="Arial" w:eastAsia="Arial" w:hAnsi="Arial" w:cs="Arial"/>
                      <w:i/>
                      <w:iCs/>
                      <w:sz w:val="24"/>
                      <w:szCs w:val="24"/>
                    </w:rPr>
                    <w:t xml:space="preserve">Develop, implement and review quality </w:t>
                  </w:r>
                  <w:r w:rsidR="001D7617">
                    <w:rPr>
                      <w:rFonts w:ascii="Arial" w:eastAsia="Arial" w:hAnsi="Arial" w:cs="Arial"/>
                      <w:i/>
                      <w:iCs/>
                      <w:sz w:val="24"/>
                      <w:szCs w:val="24"/>
                    </w:rPr>
                    <w:t>syste</w:t>
                  </w:r>
                  <w:r>
                    <w:rPr>
                      <w:rFonts w:ascii="Arial" w:eastAsia="Arial" w:hAnsi="Arial" w:cs="Arial"/>
                      <w:i/>
                      <w:iCs/>
                      <w:sz w:val="24"/>
                      <w:szCs w:val="24"/>
                    </w:rPr>
                    <w:t>ms</w:t>
                  </w:r>
                  <w:r w:rsidR="001D7617" w:rsidRPr="64F95BB7">
                    <w:rPr>
                      <w:rFonts w:ascii="Arial" w:eastAsia="Arial" w:hAnsi="Arial" w:cs="Arial"/>
                      <w:i/>
                      <w:iCs/>
                      <w:sz w:val="24"/>
                      <w:szCs w:val="24"/>
                    </w:rPr>
                    <w:t xml:space="preserve"> </w:t>
                  </w:r>
                </w:p>
              </w:tc>
            </w:tr>
            <w:tr w:rsidR="00606856" w14:paraId="470F9739" w14:textId="77777777" w:rsidTr="38DAAA9A">
              <w:trPr>
                <w:trHeight w:val="305"/>
              </w:trPr>
              <w:tc>
                <w:tcPr>
                  <w:tcW w:w="1878" w:type="dxa"/>
                </w:tcPr>
                <w:p w14:paraId="73ECD18B" w14:textId="75B02801" w:rsidR="00606856" w:rsidRPr="64F95BB7" w:rsidRDefault="00606856" w:rsidP="00606856">
                  <w:pPr>
                    <w:rPr>
                      <w:rFonts w:ascii="Arial" w:eastAsia="Arial" w:hAnsi="Arial" w:cs="Arial"/>
                      <w:i/>
                      <w:iCs/>
                      <w:sz w:val="24"/>
                      <w:szCs w:val="24"/>
                    </w:rPr>
                  </w:pPr>
                  <w:r w:rsidRPr="64F95BB7">
                    <w:rPr>
                      <w:rFonts w:ascii="Arial" w:eastAsia="Arial" w:hAnsi="Arial" w:cs="Arial"/>
                      <w:i/>
                      <w:iCs/>
                      <w:sz w:val="24"/>
                      <w:szCs w:val="24"/>
                    </w:rPr>
                    <w:t xml:space="preserve">CHCMGT003 </w:t>
                  </w:r>
                </w:p>
              </w:tc>
              <w:tc>
                <w:tcPr>
                  <w:tcW w:w="5150" w:type="dxa"/>
                </w:tcPr>
                <w:p w14:paraId="5F2FC7C4" w14:textId="01FB94DF" w:rsidR="00606856" w:rsidRPr="64F95BB7" w:rsidRDefault="00606856" w:rsidP="00606856">
                  <w:pPr>
                    <w:rPr>
                      <w:rFonts w:ascii="Arial" w:eastAsia="Arial" w:hAnsi="Arial" w:cs="Arial"/>
                      <w:i/>
                      <w:iCs/>
                      <w:sz w:val="24"/>
                      <w:szCs w:val="24"/>
                    </w:rPr>
                  </w:pPr>
                  <w:r w:rsidRPr="64F95BB7">
                    <w:rPr>
                      <w:rFonts w:ascii="Arial" w:eastAsia="Arial" w:hAnsi="Arial" w:cs="Arial"/>
                      <w:i/>
                      <w:iCs/>
                      <w:sz w:val="24"/>
                      <w:szCs w:val="24"/>
                    </w:rPr>
                    <w:t xml:space="preserve">Lead the work team </w:t>
                  </w:r>
                </w:p>
              </w:tc>
            </w:tr>
          </w:tbl>
          <w:p w14:paraId="2144D7C4" w14:textId="3F7FFEA8"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p w14:paraId="4A1456CD" w14:textId="45B45CA5"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p w14:paraId="6EBAF373" w14:textId="111FC02D" w:rsidR="64F95BB7" w:rsidRDefault="64F95BB7">
            <w:pPr>
              <w:rPr>
                <w:rFonts w:ascii="Arial" w:eastAsia="Arial" w:hAnsi="Arial" w:cs="Arial"/>
                <w:b/>
                <w:bCs/>
                <w:sz w:val="24"/>
                <w:szCs w:val="24"/>
              </w:rPr>
            </w:pPr>
            <w:r w:rsidRPr="64F95BB7">
              <w:rPr>
                <w:rFonts w:ascii="Arial" w:eastAsia="Arial" w:hAnsi="Arial" w:cs="Arial"/>
                <w:b/>
                <w:bCs/>
                <w:sz w:val="24"/>
                <w:szCs w:val="24"/>
              </w:rPr>
              <w:t xml:space="preserve"> </w:t>
            </w:r>
          </w:p>
          <w:p w14:paraId="07F3906E" w14:textId="0EC61CF4" w:rsidR="64F95BB7" w:rsidRDefault="64F95BB7">
            <w:pPr>
              <w:rPr>
                <w:rFonts w:ascii="Arial" w:eastAsia="Arial" w:hAnsi="Arial" w:cs="Arial"/>
                <w:b/>
                <w:bCs/>
                <w:color w:val="000000" w:themeColor="text1"/>
                <w:sz w:val="24"/>
                <w:szCs w:val="24"/>
              </w:rPr>
            </w:pPr>
            <w:r w:rsidRPr="64F95BB7">
              <w:rPr>
                <w:rFonts w:ascii="Arial" w:eastAsia="Arial" w:hAnsi="Arial" w:cs="Arial"/>
                <w:b/>
                <w:bCs/>
                <w:color w:val="000000" w:themeColor="text1"/>
                <w:sz w:val="24"/>
                <w:szCs w:val="24"/>
              </w:rPr>
              <w:t xml:space="preserve">Elective units </w:t>
            </w:r>
          </w:p>
          <w:tbl>
            <w:tblPr>
              <w:tblW w:w="7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990"/>
            </w:tblGrid>
            <w:tr w:rsidR="007D2D67" w14:paraId="31F5CF61" w14:textId="77777777" w:rsidTr="6218E56D">
              <w:trPr>
                <w:trHeight w:val="300"/>
              </w:trPr>
              <w:tc>
                <w:tcPr>
                  <w:tcW w:w="2053" w:type="dxa"/>
                </w:tcPr>
                <w:p w14:paraId="5385A80B" w14:textId="108D5BC5" w:rsidR="007D2D67" w:rsidRPr="64F95BB7" w:rsidRDefault="007D2D67" w:rsidP="007D2D67">
                  <w:pPr>
                    <w:pStyle w:val="BodyText"/>
                    <w:spacing w:before="0" w:after="0"/>
                    <w:rPr>
                      <w:rFonts w:ascii="Arial" w:eastAsia="Arial" w:hAnsi="Arial" w:cs="Arial"/>
                      <w:i/>
                      <w:iCs/>
                      <w:szCs w:val="24"/>
                    </w:rPr>
                  </w:pPr>
                  <w:r w:rsidRPr="64F95BB7">
                    <w:rPr>
                      <w:rFonts w:ascii="Arial" w:eastAsia="Arial" w:hAnsi="Arial" w:cs="Arial"/>
                      <w:i/>
                      <w:iCs/>
                      <w:szCs w:val="24"/>
                    </w:rPr>
                    <w:t xml:space="preserve">BSBHRM521   </w:t>
                  </w:r>
                </w:p>
              </w:tc>
              <w:tc>
                <w:tcPr>
                  <w:tcW w:w="4990" w:type="dxa"/>
                </w:tcPr>
                <w:p w14:paraId="498C99D1" w14:textId="1A0654EF" w:rsidR="007D2D67" w:rsidRPr="64F95BB7" w:rsidRDefault="007D2D67" w:rsidP="007D2D67">
                  <w:pPr>
                    <w:pStyle w:val="BodyText"/>
                    <w:spacing w:before="0" w:after="0"/>
                    <w:rPr>
                      <w:rFonts w:ascii="Arial" w:eastAsia="Arial" w:hAnsi="Arial" w:cs="Arial"/>
                      <w:i/>
                      <w:iCs/>
                      <w:szCs w:val="24"/>
                    </w:rPr>
                  </w:pPr>
                  <w:r w:rsidRPr="64F95BB7">
                    <w:rPr>
                      <w:rFonts w:ascii="Arial" w:eastAsia="Arial" w:hAnsi="Arial" w:cs="Arial"/>
                      <w:i/>
                      <w:iCs/>
                      <w:szCs w:val="24"/>
                    </w:rPr>
                    <w:t xml:space="preserve">Facilitate performance development processes </w:t>
                  </w:r>
                </w:p>
              </w:tc>
            </w:tr>
            <w:tr w:rsidR="007D2D67" w14:paraId="181C469E" w14:textId="77777777" w:rsidTr="6218E56D">
              <w:trPr>
                <w:trHeight w:val="300"/>
              </w:trPr>
              <w:tc>
                <w:tcPr>
                  <w:tcW w:w="2053" w:type="dxa"/>
                </w:tcPr>
                <w:p w14:paraId="37196F55" w14:textId="102649B5" w:rsidR="007D2D67" w:rsidRPr="64F95BB7" w:rsidRDefault="007D2D67" w:rsidP="007D2D67">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BSBHRM531 </w:t>
                  </w:r>
                </w:p>
              </w:tc>
              <w:tc>
                <w:tcPr>
                  <w:tcW w:w="4990" w:type="dxa"/>
                </w:tcPr>
                <w:p w14:paraId="65D0D8DB" w14:textId="27E64E91" w:rsidR="007D2D67" w:rsidRPr="64F95BB7" w:rsidRDefault="007D2D67" w:rsidP="007D2D67">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Coordinate health and wellness programs </w:t>
                  </w:r>
                </w:p>
              </w:tc>
            </w:tr>
            <w:tr w:rsidR="001F4E12" w14:paraId="59B9F10E" w14:textId="77777777" w:rsidTr="6218E56D">
              <w:trPr>
                <w:trHeight w:val="300"/>
              </w:trPr>
              <w:tc>
                <w:tcPr>
                  <w:tcW w:w="2053" w:type="dxa"/>
                </w:tcPr>
                <w:p w14:paraId="35AA5E58" w14:textId="79C61288"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BSBHRM614 </w:t>
                  </w:r>
                </w:p>
              </w:tc>
              <w:tc>
                <w:tcPr>
                  <w:tcW w:w="4990" w:type="dxa"/>
                </w:tcPr>
                <w:p w14:paraId="63F2191A" w14:textId="3EC1DCA0"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Contribute to strategic workforce planning  </w:t>
                  </w:r>
                </w:p>
              </w:tc>
            </w:tr>
            <w:tr w:rsidR="001F4E12" w14:paraId="1AE935AA" w14:textId="77777777" w:rsidTr="6218E56D">
              <w:trPr>
                <w:trHeight w:val="300"/>
              </w:trPr>
              <w:tc>
                <w:tcPr>
                  <w:tcW w:w="2053" w:type="dxa"/>
                </w:tcPr>
                <w:p w14:paraId="36E28857" w14:textId="595AC208"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BSBINS601 </w:t>
                  </w:r>
                </w:p>
              </w:tc>
              <w:tc>
                <w:tcPr>
                  <w:tcW w:w="4990" w:type="dxa"/>
                </w:tcPr>
                <w:p w14:paraId="2B9554F6" w14:textId="09D29F2D"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Manage knowledge and information </w:t>
                  </w:r>
                </w:p>
              </w:tc>
            </w:tr>
            <w:tr w:rsidR="001F4E12" w14:paraId="7B4A8EAF" w14:textId="77777777" w:rsidTr="6218E56D">
              <w:trPr>
                <w:trHeight w:val="300"/>
              </w:trPr>
              <w:tc>
                <w:tcPr>
                  <w:tcW w:w="2053" w:type="dxa"/>
                </w:tcPr>
                <w:p w14:paraId="4484A30E" w14:textId="743AF4AC"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BSBLDR602 </w:t>
                  </w:r>
                </w:p>
              </w:tc>
              <w:tc>
                <w:tcPr>
                  <w:tcW w:w="4990" w:type="dxa"/>
                </w:tcPr>
                <w:p w14:paraId="2F701E63" w14:textId="14C94EE4"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Provide leadership across the organisation </w:t>
                  </w:r>
                </w:p>
              </w:tc>
            </w:tr>
            <w:tr w:rsidR="001F4E12" w14:paraId="420E9ABB" w14:textId="77777777" w:rsidTr="6218E56D">
              <w:trPr>
                <w:trHeight w:val="300"/>
              </w:trPr>
              <w:tc>
                <w:tcPr>
                  <w:tcW w:w="2053" w:type="dxa"/>
                </w:tcPr>
                <w:p w14:paraId="173A8765" w14:textId="7A6BC569"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BSBMKG542  </w:t>
                  </w:r>
                </w:p>
              </w:tc>
              <w:tc>
                <w:tcPr>
                  <w:tcW w:w="4990" w:type="dxa"/>
                </w:tcPr>
                <w:p w14:paraId="3B68E464" w14:textId="13814542"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Establish and monitor the marketing mix </w:t>
                  </w:r>
                </w:p>
              </w:tc>
            </w:tr>
            <w:tr w:rsidR="001F4E12" w14:paraId="534E4332" w14:textId="77777777" w:rsidTr="6218E56D">
              <w:trPr>
                <w:trHeight w:val="300"/>
              </w:trPr>
              <w:tc>
                <w:tcPr>
                  <w:tcW w:w="2053" w:type="dxa"/>
                </w:tcPr>
                <w:p w14:paraId="3C50FC0F" w14:textId="21E4F4EA"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BSBMKG623  </w:t>
                  </w:r>
                </w:p>
              </w:tc>
              <w:tc>
                <w:tcPr>
                  <w:tcW w:w="4990" w:type="dxa"/>
                </w:tcPr>
                <w:p w14:paraId="09E28D2A" w14:textId="679466E8"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Develop marketing plans</w:t>
                  </w:r>
                </w:p>
              </w:tc>
            </w:tr>
            <w:tr w:rsidR="001F4E12" w14:paraId="3CF62322" w14:textId="77777777" w:rsidTr="6218E56D">
              <w:trPr>
                <w:trHeight w:val="300"/>
              </w:trPr>
              <w:tc>
                <w:tcPr>
                  <w:tcW w:w="2053" w:type="dxa"/>
                </w:tcPr>
                <w:p w14:paraId="29D0EE22" w14:textId="4401EE56"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BSBOPS601 </w:t>
                  </w:r>
                </w:p>
              </w:tc>
              <w:tc>
                <w:tcPr>
                  <w:tcW w:w="4990" w:type="dxa"/>
                </w:tcPr>
                <w:p w14:paraId="4F4C4B6B" w14:textId="19212359"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Develop and implement business plans </w:t>
                  </w:r>
                </w:p>
              </w:tc>
            </w:tr>
            <w:tr w:rsidR="001F4E12" w14:paraId="78340B66" w14:textId="77777777" w:rsidTr="6218E56D">
              <w:trPr>
                <w:trHeight w:val="300"/>
              </w:trPr>
              <w:tc>
                <w:tcPr>
                  <w:tcW w:w="2053" w:type="dxa"/>
                </w:tcPr>
                <w:p w14:paraId="1F4425FD" w14:textId="61755433"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BSBPMG530  </w:t>
                  </w:r>
                </w:p>
              </w:tc>
              <w:tc>
                <w:tcPr>
                  <w:tcW w:w="4990" w:type="dxa"/>
                </w:tcPr>
                <w:p w14:paraId="147218F4" w14:textId="6D2C04C3"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Manage project scope </w:t>
                  </w:r>
                </w:p>
              </w:tc>
            </w:tr>
            <w:tr w:rsidR="001F4E12" w14:paraId="50FED3DE" w14:textId="77777777" w:rsidTr="6218E56D">
              <w:trPr>
                <w:trHeight w:val="300"/>
              </w:trPr>
              <w:tc>
                <w:tcPr>
                  <w:tcW w:w="2053" w:type="dxa"/>
                </w:tcPr>
                <w:p w14:paraId="059C3F7A" w14:textId="1617BEF8"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BSBPMG540  </w:t>
                  </w:r>
                </w:p>
              </w:tc>
              <w:tc>
                <w:tcPr>
                  <w:tcW w:w="4990" w:type="dxa"/>
                </w:tcPr>
                <w:p w14:paraId="563BD8F3" w14:textId="2805E538" w:rsidR="001F4E12" w:rsidRPr="64F95BB7" w:rsidRDefault="001F4E12" w:rsidP="001F4E12">
                  <w:pPr>
                    <w:pStyle w:val="BodyText"/>
                    <w:spacing w:before="0" w:after="0"/>
                    <w:rPr>
                      <w:rFonts w:ascii="Arial" w:eastAsia="Arial" w:hAnsi="Arial" w:cs="Arial"/>
                      <w:i/>
                      <w:iCs/>
                      <w:szCs w:val="24"/>
                    </w:rPr>
                  </w:pPr>
                  <w:r w:rsidRPr="64F95BB7">
                    <w:rPr>
                      <w:rFonts w:ascii="Arial" w:eastAsia="Arial" w:hAnsi="Arial" w:cs="Arial"/>
                      <w:i/>
                      <w:iCs/>
                      <w:szCs w:val="24"/>
                    </w:rPr>
                    <w:t xml:space="preserve">Manage project integration </w:t>
                  </w:r>
                </w:p>
              </w:tc>
            </w:tr>
            <w:tr w:rsidR="001F4E12" w14:paraId="29D40012" w14:textId="77777777" w:rsidTr="6218E56D">
              <w:trPr>
                <w:trHeight w:val="300"/>
              </w:trPr>
              <w:tc>
                <w:tcPr>
                  <w:tcW w:w="2053" w:type="dxa"/>
                </w:tcPr>
                <w:p w14:paraId="40D9AF8B" w14:textId="6622818A" w:rsidR="001F4E12" w:rsidRPr="64F95BB7" w:rsidRDefault="001F4E12" w:rsidP="001F4E1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BSBSTR503  </w:t>
                  </w:r>
                </w:p>
              </w:tc>
              <w:tc>
                <w:tcPr>
                  <w:tcW w:w="4990" w:type="dxa"/>
                </w:tcPr>
                <w:p w14:paraId="7A304BAC" w14:textId="54D08976" w:rsidR="001F4E12" w:rsidRPr="64F95BB7" w:rsidRDefault="001F4E12" w:rsidP="001F4E1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Develop organisational policy </w:t>
                  </w:r>
                </w:p>
              </w:tc>
            </w:tr>
            <w:tr w:rsidR="001F4E12" w14:paraId="32CD88BC" w14:textId="77777777" w:rsidTr="6218E56D">
              <w:trPr>
                <w:trHeight w:val="300"/>
              </w:trPr>
              <w:tc>
                <w:tcPr>
                  <w:tcW w:w="2053" w:type="dxa"/>
                </w:tcPr>
                <w:p w14:paraId="2B43D33E" w14:textId="3CB8543D" w:rsidR="001F4E12" w:rsidRPr="64F95BB7" w:rsidRDefault="001F4E12" w:rsidP="001F4E1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BSBSTR602 </w:t>
                  </w:r>
                </w:p>
              </w:tc>
              <w:tc>
                <w:tcPr>
                  <w:tcW w:w="4990" w:type="dxa"/>
                </w:tcPr>
                <w:p w14:paraId="640BC691" w14:textId="06846E39" w:rsidR="001F4E12" w:rsidRPr="64F95BB7" w:rsidRDefault="001F4E12" w:rsidP="001F4E1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Develop organisational strategies </w:t>
                  </w:r>
                </w:p>
              </w:tc>
            </w:tr>
            <w:tr w:rsidR="00D31240" w14:paraId="28264EB1" w14:textId="77777777" w:rsidTr="6218E56D">
              <w:trPr>
                <w:trHeight w:val="300"/>
              </w:trPr>
              <w:tc>
                <w:tcPr>
                  <w:tcW w:w="2053" w:type="dxa"/>
                </w:tcPr>
                <w:p w14:paraId="787EC696" w14:textId="587359E8" w:rsidR="00D31240" w:rsidRPr="64F95BB7" w:rsidRDefault="00D31240" w:rsidP="00D31240">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BSBSTR603 </w:t>
                  </w:r>
                </w:p>
              </w:tc>
              <w:tc>
                <w:tcPr>
                  <w:tcW w:w="4990" w:type="dxa"/>
                </w:tcPr>
                <w:p w14:paraId="329563E6" w14:textId="774F734C" w:rsidR="00D31240" w:rsidRPr="64F95BB7" w:rsidRDefault="00D31240" w:rsidP="00D31240">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Develop business continuity plans </w:t>
                  </w:r>
                </w:p>
              </w:tc>
            </w:tr>
            <w:tr w:rsidR="00381682" w14:paraId="4488AFDB" w14:textId="77777777" w:rsidTr="6218E56D">
              <w:trPr>
                <w:trHeight w:val="300"/>
              </w:trPr>
              <w:tc>
                <w:tcPr>
                  <w:tcW w:w="2053" w:type="dxa"/>
                </w:tcPr>
                <w:p w14:paraId="7219CDAA" w14:textId="4169430D" w:rsidR="00381682" w:rsidRPr="64F95BB7" w:rsidRDefault="00381682" w:rsidP="0038168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BSBSUS511 </w:t>
                  </w:r>
                </w:p>
              </w:tc>
              <w:tc>
                <w:tcPr>
                  <w:tcW w:w="4990" w:type="dxa"/>
                </w:tcPr>
                <w:p w14:paraId="62F3F847" w14:textId="7298D78E" w:rsidR="00381682" w:rsidRPr="64F95BB7" w:rsidRDefault="00381682" w:rsidP="00381682">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Develop workplace policies and procedures for sustainability </w:t>
                  </w:r>
                </w:p>
              </w:tc>
            </w:tr>
            <w:tr w:rsidR="00D31240" w14:paraId="4754A1EA" w14:textId="77777777" w:rsidTr="6218E56D">
              <w:trPr>
                <w:trHeight w:val="300"/>
              </w:trPr>
              <w:tc>
                <w:tcPr>
                  <w:tcW w:w="2053" w:type="dxa"/>
                </w:tcPr>
                <w:p w14:paraId="55395522" w14:textId="3A23A2E2" w:rsidR="00D31240" w:rsidRPr="64F95BB7" w:rsidRDefault="00D31240" w:rsidP="00D31240">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BSBWHS512 </w:t>
                  </w:r>
                </w:p>
              </w:tc>
              <w:tc>
                <w:tcPr>
                  <w:tcW w:w="4990" w:type="dxa"/>
                </w:tcPr>
                <w:p w14:paraId="1383EE2B" w14:textId="042C868E" w:rsidR="00D31240" w:rsidRPr="64F95BB7" w:rsidRDefault="00D31240" w:rsidP="00D31240">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Contribute to managing work-related psychological health and safety </w:t>
                  </w:r>
                </w:p>
              </w:tc>
            </w:tr>
            <w:tr w:rsidR="00D31240" w14:paraId="2A1937D3" w14:textId="77777777" w:rsidTr="6218E56D">
              <w:trPr>
                <w:trHeight w:val="300"/>
              </w:trPr>
              <w:tc>
                <w:tcPr>
                  <w:tcW w:w="2053" w:type="dxa"/>
                </w:tcPr>
                <w:p w14:paraId="4CAC18FC" w14:textId="0CC9378D" w:rsidR="00D31240" w:rsidRPr="64F95BB7" w:rsidRDefault="00D31240" w:rsidP="00D31240">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BSBWHS603  </w:t>
                  </w:r>
                </w:p>
              </w:tc>
              <w:tc>
                <w:tcPr>
                  <w:tcW w:w="4990" w:type="dxa"/>
                </w:tcPr>
                <w:p w14:paraId="01475F21" w14:textId="1E64E4D5" w:rsidR="00D31240" w:rsidRPr="64F95BB7" w:rsidRDefault="00D31240" w:rsidP="00D31240">
                  <w:pPr>
                    <w:pStyle w:val="BodyText"/>
                    <w:spacing w:before="0" w:after="0"/>
                    <w:rPr>
                      <w:rFonts w:ascii="Arial" w:eastAsia="Arial" w:hAnsi="Arial" w:cs="Arial"/>
                      <w:i/>
                      <w:iCs/>
                      <w:color w:val="000000" w:themeColor="text1"/>
                      <w:szCs w:val="24"/>
                    </w:rPr>
                  </w:pPr>
                  <w:r w:rsidRPr="64F95BB7">
                    <w:rPr>
                      <w:rFonts w:ascii="Arial" w:eastAsia="Arial" w:hAnsi="Arial" w:cs="Arial"/>
                      <w:i/>
                      <w:iCs/>
                      <w:szCs w:val="24"/>
                    </w:rPr>
                    <w:t xml:space="preserve">Implement WHS risk management </w:t>
                  </w:r>
                </w:p>
              </w:tc>
            </w:tr>
            <w:tr w:rsidR="00D31240" w14:paraId="5E50BBA3" w14:textId="77777777" w:rsidTr="0099579F">
              <w:trPr>
                <w:trHeight w:val="300"/>
              </w:trPr>
              <w:tc>
                <w:tcPr>
                  <w:tcW w:w="2053" w:type="dxa"/>
                </w:tcPr>
                <w:p w14:paraId="2EB03E18" w14:textId="7FFFD1CB" w:rsidR="00D31240" w:rsidRDefault="00D31240" w:rsidP="00D31240">
                  <w:pPr>
                    <w:pStyle w:val="BodyText"/>
                    <w:spacing w:before="0" w:after="0"/>
                    <w:rPr>
                      <w:rFonts w:ascii="Arial" w:eastAsia="Arial" w:hAnsi="Arial" w:cs="Arial"/>
                      <w:i/>
                      <w:iCs/>
                      <w:color w:val="000000" w:themeColor="text1"/>
                      <w:szCs w:val="24"/>
                    </w:rPr>
                  </w:pPr>
                  <w:r w:rsidRPr="64F95BB7">
                    <w:rPr>
                      <w:rFonts w:ascii="Arial" w:eastAsia="Arial" w:hAnsi="Arial" w:cs="Arial"/>
                      <w:i/>
                      <w:iCs/>
                      <w:color w:val="000000" w:themeColor="text1"/>
                      <w:szCs w:val="24"/>
                    </w:rPr>
                    <w:t xml:space="preserve">CHCADV004 </w:t>
                  </w:r>
                </w:p>
              </w:tc>
              <w:tc>
                <w:tcPr>
                  <w:tcW w:w="4990" w:type="dxa"/>
                </w:tcPr>
                <w:p w14:paraId="18A0FEF8" w14:textId="00C2D95A" w:rsidR="00D31240" w:rsidRDefault="00D31240" w:rsidP="00D31240">
                  <w:pPr>
                    <w:pStyle w:val="BodyText"/>
                    <w:spacing w:before="0" w:after="0"/>
                    <w:rPr>
                      <w:rFonts w:ascii="Arial" w:eastAsia="Arial" w:hAnsi="Arial" w:cs="Arial"/>
                      <w:i/>
                      <w:iCs/>
                      <w:color w:val="000000" w:themeColor="text1"/>
                      <w:szCs w:val="24"/>
                    </w:rPr>
                  </w:pPr>
                  <w:r w:rsidRPr="64F95BB7">
                    <w:rPr>
                      <w:rFonts w:ascii="Arial" w:eastAsia="Arial" w:hAnsi="Arial" w:cs="Arial"/>
                      <w:i/>
                      <w:iCs/>
                      <w:color w:val="000000" w:themeColor="text1"/>
                      <w:szCs w:val="24"/>
                    </w:rPr>
                    <w:t xml:space="preserve">Represent organisation in court or tribunal </w:t>
                  </w:r>
                </w:p>
              </w:tc>
            </w:tr>
            <w:tr w:rsidR="00D31240" w14:paraId="019DC37A" w14:textId="77777777" w:rsidTr="0099579F">
              <w:trPr>
                <w:trHeight w:val="150"/>
              </w:trPr>
              <w:tc>
                <w:tcPr>
                  <w:tcW w:w="2053" w:type="dxa"/>
                </w:tcPr>
                <w:p w14:paraId="5C1D0042" w14:textId="22926098"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CHCADV005 </w:t>
                  </w:r>
                </w:p>
              </w:tc>
              <w:tc>
                <w:tcPr>
                  <w:tcW w:w="4990" w:type="dxa"/>
                </w:tcPr>
                <w:p w14:paraId="3B100010" w14:textId="568FF761"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Provide systems advocacy services </w:t>
                  </w:r>
                </w:p>
              </w:tc>
            </w:tr>
            <w:tr w:rsidR="00D31240" w14:paraId="354E55B0" w14:textId="77777777" w:rsidTr="0099579F">
              <w:trPr>
                <w:trHeight w:val="300"/>
              </w:trPr>
              <w:tc>
                <w:tcPr>
                  <w:tcW w:w="2053" w:type="dxa"/>
                </w:tcPr>
                <w:p w14:paraId="0FF4B22D" w14:textId="7EAD2BC7"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CHCCCS007  </w:t>
                  </w:r>
                </w:p>
              </w:tc>
              <w:tc>
                <w:tcPr>
                  <w:tcW w:w="4990" w:type="dxa"/>
                </w:tcPr>
                <w:p w14:paraId="01B655A5" w14:textId="4C61DC21"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Develop and implement service programs </w:t>
                  </w:r>
                </w:p>
              </w:tc>
            </w:tr>
            <w:tr w:rsidR="00D31240" w14:paraId="1BF4AB5F" w14:textId="77777777" w:rsidTr="0099579F">
              <w:trPr>
                <w:trHeight w:val="300"/>
              </w:trPr>
              <w:tc>
                <w:tcPr>
                  <w:tcW w:w="2053" w:type="dxa"/>
                </w:tcPr>
                <w:p w14:paraId="51D1F6BB" w14:textId="0502CF5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CHCCDE028M </w:t>
                  </w:r>
                </w:p>
              </w:tc>
              <w:tc>
                <w:tcPr>
                  <w:tcW w:w="4990" w:type="dxa"/>
                </w:tcPr>
                <w:p w14:paraId="537CA2FC" w14:textId="2D3E008D"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Work within organisation and government structures to enable community development outcomes </w:t>
                  </w:r>
                </w:p>
              </w:tc>
            </w:tr>
            <w:tr w:rsidR="00D31240" w14:paraId="0BC5F14B" w14:textId="77777777" w:rsidTr="0099579F">
              <w:trPr>
                <w:trHeight w:val="300"/>
              </w:trPr>
              <w:tc>
                <w:tcPr>
                  <w:tcW w:w="2053" w:type="dxa"/>
                </w:tcPr>
                <w:p w14:paraId="69A21B2A" w14:textId="2F1A1BEB"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CHCCDE029 </w:t>
                  </w:r>
                </w:p>
              </w:tc>
              <w:tc>
                <w:tcPr>
                  <w:tcW w:w="4990" w:type="dxa"/>
                </w:tcPr>
                <w:p w14:paraId="23EEE00D" w14:textId="105CC2F2"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Establish and develop community organisations or social enterprise </w:t>
                  </w:r>
                </w:p>
              </w:tc>
            </w:tr>
            <w:tr w:rsidR="00D31240" w14:paraId="58F99091" w14:textId="77777777" w:rsidTr="0099579F">
              <w:trPr>
                <w:trHeight w:val="300"/>
              </w:trPr>
              <w:tc>
                <w:tcPr>
                  <w:tcW w:w="2053" w:type="dxa"/>
                </w:tcPr>
                <w:p w14:paraId="5ECFA136" w14:textId="21852DD1" w:rsidR="00D31240" w:rsidRDefault="00D31240" w:rsidP="0099579F">
                  <w:pPr>
                    <w:pStyle w:val="BodyText"/>
                    <w:spacing w:before="0" w:after="0"/>
                    <w:rPr>
                      <w:rFonts w:ascii="Arial" w:eastAsia="Arial" w:hAnsi="Arial" w:cs="Arial"/>
                      <w:i/>
                      <w:iCs/>
                    </w:rPr>
                  </w:pPr>
                  <w:r w:rsidRPr="73742271">
                    <w:rPr>
                      <w:rFonts w:ascii="Arial" w:eastAsia="Arial" w:hAnsi="Arial" w:cs="Arial"/>
                      <w:i/>
                      <w:iCs/>
                    </w:rPr>
                    <w:t>CHCCOM003M</w:t>
                  </w:r>
                </w:p>
              </w:tc>
              <w:tc>
                <w:tcPr>
                  <w:tcW w:w="4990" w:type="dxa"/>
                </w:tcPr>
                <w:p w14:paraId="23FEF582" w14:textId="7C40CE7F"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Develop workplace communication strategies </w:t>
                  </w:r>
                </w:p>
              </w:tc>
            </w:tr>
            <w:tr w:rsidR="00D31240" w14:paraId="22FCD4E4" w14:textId="77777777" w:rsidTr="0099579F">
              <w:trPr>
                <w:trHeight w:val="300"/>
              </w:trPr>
              <w:tc>
                <w:tcPr>
                  <w:tcW w:w="2053" w:type="dxa"/>
                </w:tcPr>
                <w:p w14:paraId="0053AAAC" w14:textId="585380BC"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CHCCSM012  </w:t>
                  </w:r>
                </w:p>
              </w:tc>
              <w:tc>
                <w:tcPr>
                  <w:tcW w:w="4990" w:type="dxa"/>
                </w:tcPr>
                <w:p w14:paraId="625272CE" w14:textId="4B4E2EC3"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Coordinate complex case requirements </w:t>
                  </w:r>
                </w:p>
              </w:tc>
            </w:tr>
            <w:tr w:rsidR="00D31240" w14:paraId="1D94E3CF" w14:textId="77777777" w:rsidTr="0099579F">
              <w:trPr>
                <w:trHeight w:val="300"/>
              </w:trPr>
              <w:tc>
                <w:tcPr>
                  <w:tcW w:w="2053" w:type="dxa"/>
                </w:tcPr>
                <w:p w14:paraId="3B21D269" w14:textId="26CFEA0C"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CHCCSM014M  </w:t>
                  </w:r>
                </w:p>
              </w:tc>
              <w:tc>
                <w:tcPr>
                  <w:tcW w:w="4990" w:type="dxa"/>
                </w:tcPr>
                <w:p w14:paraId="75717C61" w14:textId="39571C3A"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Provide case management supervision  </w:t>
                  </w:r>
                </w:p>
              </w:tc>
            </w:tr>
            <w:tr w:rsidR="00D31240" w14:paraId="35FEB515" w14:textId="77777777" w:rsidTr="0099579F">
              <w:trPr>
                <w:trHeight w:val="300"/>
              </w:trPr>
              <w:tc>
                <w:tcPr>
                  <w:tcW w:w="2053" w:type="dxa"/>
                </w:tcPr>
                <w:p w14:paraId="0CA5ABED" w14:textId="0D3B6BBE" w:rsidR="00D31240" w:rsidRDefault="00D31240" w:rsidP="0099579F">
                  <w:pPr>
                    <w:pStyle w:val="BodyText"/>
                    <w:spacing w:before="0" w:after="0"/>
                    <w:rPr>
                      <w:rFonts w:ascii="Arial" w:eastAsia="Arial" w:hAnsi="Arial" w:cs="Arial"/>
                      <w:i/>
                      <w:iCs/>
                    </w:rPr>
                  </w:pPr>
                  <w:r w:rsidRPr="73742271">
                    <w:rPr>
                      <w:rFonts w:ascii="Arial" w:eastAsia="Arial" w:hAnsi="Arial" w:cs="Arial"/>
                      <w:i/>
                      <w:iCs/>
                    </w:rPr>
                    <w:t xml:space="preserve">CHCDIV002M </w:t>
                  </w:r>
                </w:p>
              </w:tc>
              <w:tc>
                <w:tcPr>
                  <w:tcW w:w="4990" w:type="dxa"/>
                </w:tcPr>
                <w:p w14:paraId="5F8404B0" w14:textId="765520A8"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*Support culturally responsive practices with Aboriginal and/or Torres Strait Islander peoples</w:t>
                  </w:r>
                </w:p>
              </w:tc>
            </w:tr>
            <w:tr w:rsidR="00D31240" w14:paraId="5CED8BE9" w14:textId="77777777" w:rsidTr="0099579F">
              <w:trPr>
                <w:trHeight w:val="300"/>
              </w:trPr>
              <w:tc>
                <w:tcPr>
                  <w:tcW w:w="2053" w:type="dxa"/>
                </w:tcPr>
                <w:p w14:paraId="155ABC7F" w14:textId="25914090"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CHCECE051   </w:t>
                  </w:r>
                </w:p>
              </w:tc>
              <w:tc>
                <w:tcPr>
                  <w:tcW w:w="4990" w:type="dxa"/>
                </w:tcPr>
                <w:p w14:paraId="2AEE7312" w14:textId="3B3C319B"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Promote equity in access to the service </w:t>
                  </w:r>
                </w:p>
              </w:tc>
            </w:tr>
            <w:tr w:rsidR="00D31240" w14:paraId="75825739" w14:textId="77777777" w:rsidTr="0099579F">
              <w:trPr>
                <w:trHeight w:val="300"/>
              </w:trPr>
              <w:tc>
                <w:tcPr>
                  <w:tcW w:w="2053" w:type="dxa"/>
                </w:tcPr>
                <w:p w14:paraId="16223F04" w14:textId="4F31C0E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CHCECE052   </w:t>
                  </w:r>
                </w:p>
              </w:tc>
              <w:tc>
                <w:tcPr>
                  <w:tcW w:w="4990" w:type="dxa"/>
                </w:tcPr>
                <w:p w14:paraId="02C731C8" w14:textId="3064B82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Plan service and supports for children and families </w:t>
                  </w:r>
                </w:p>
              </w:tc>
            </w:tr>
            <w:tr w:rsidR="00D31240" w14:paraId="1AE9A867" w14:textId="77777777" w:rsidTr="0099579F">
              <w:trPr>
                <w:trHeight w:val="300"/>
              </w:trPr>
              <w:tc>
                <w:tcPr>
                  <w:tcW w:w="2053" w:type="dxa"/>
                </w:tcPr>
                <w:p w14:paraId="59EE1C4F" w14:textId="41998B0A"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CHCECE053   </w:t>
                  </w:r>
                </w:p>
              </w:tc>
              <w:tc>
                <w:tcPr>
                  <w:tcW w:w="4990" w:type="dxa"/>
                </w:tcPr>
                <w:p w14:paraId="7A396506" w14:textId="3BA11012"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Respond to griev</w:t>
                  </w:r>
                  <w:r>
                    <w:rPr>
                      <w:rFonts w:ascii="Arial" w:eastAsia="Arial" w:hAnsi="Arial" w:cs="Arial"/>
                      <w:i/>
                      <w:iCs/>
                      <w:szCs w:val="24"/>
                    </w:rPr>
                    <w:t>a</w:t>
                  </w:r>
                  <w:r w:rsidRPr="64F95BB7">
                    <w:rPr>
                      <w:rFonts w:ascii="Arial" w:eastAsia="Arial" w:hAnsi="Arial" w:cs="Arial"/>
                      <w:i/>
                      <w:iCs/>
                      <w:szCs w:val="24"/>
                    </w:rPr>
                    <w:t xml:space="preserve">nces and complaints about the service </w:t>
                  </w:r>
                </w:p>
              </w:tc>
            </w:tr>
            <w:tr w:rsidR="00D31240" w14:paraId="12A27BFC" w14:textId="77777777" w:rsidTr="0099579F">
              <w:trPr>
                <w:trHeight w:val="300"/>
              </w:trPr>
              <w:tc>
                <w:tcPr>
                  <w:tcW w:w="2053" w:type="dxa"/>
                </w:tcPr>
                <w:p w14:paraId="538E636C" w14:textId="1F3FA3FC"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CHCFAM003 </w:t>
                  </w:r>
                </w:p>
              </w:tc>
              <w:tc>
                <w:tcPr>
                  <w:tcW w:w="4990" w:type="dxa"/>
                </w:tcPr>
                <w:p w14:paraId="4A10DD22" w14:textId="74136725"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Support people to improve relationships </w:t>
                  </w:r>
                </w:p>
              </w:tc>
            </w:tr>
            <w:tr w:rsidR="00D31240" w14:paraId="572364BF" w14:textId="77777777" w:rsidTr="0099579F">
              <w:trPr>
                <w:trHeight w:val="300"/>
              </w:trPr>
              <w:tc>
                <w:tcPr>
                  <w:tcW w:w="2053" w:type="dxa"/>
                </w:tcPr>
                <w:p w14:paraId="07BA722E" w14:textId="2CF2574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CHCFAM009</w:t>
                  </w:r>
                </w:p>
              </w:tc>
              <w:tc>
                <w:tcPr>
                  <w:tcW w:w="4990" w:type="dxa"/>
                </w:tcPr>
                <w:p w14:paraId="3BBBC117" w14:textId="587DE0C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Facilitate family intervention strategies </w:t>
                  </w:r>
                </w:p>
              </w:tc>
            </w:tr>
            <w:tr w:rsidR="00D31240" w14:paraId="4E135517" w14:textId="77777777" w:rsidTr="0099579F">
              <w:trPr>
                <w:trHeight w:val="300"/>
              </w:trPr>
              <w:tc>
                <w:tcPr>
                  <w:tcW w:w="2053" w:type="dxa"/>
                </w:tcPr>
                <w:p w14:paraId="79994CB8" w14:textId="208EB7D4"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CHCMGT002  </w:t>
                  </w:r>
                </w:p>
              </w:tc>
              <w:tc>
                <w:tcPr>
                  <w:tcW w:w="4990" w:type="dxa"/>
                </w:tcPr>
                <w:p w14:paraId="628987F6" w14:textId="1A9FCC85"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Manage partnership agreements with service providers </w:t>
                  </w:r>
                </w:p>
              </w:tc>
            </w:tr>
            <w:tr w:rsidR="00D31240" w14:paraId="5695449F" w14:textId="77777777" w:rsidTr="0099579F">
              <w:trPr>
                <w:trHeight w:val="300"/>
              </w:trPr>
              <w:tc>
                <w:tcPr>
                  <w:tcW w:w="2053" w:type="dxa"/>
                </w:tcPr>
                <w:p w14:paraId="48A0FCCB" w14:textId="680B4FB4" w:rsidR="00D31240" w:rsidRDefault="00D31240" w:rsidP="0099579F">
                  <w:pPr>
                    <w:pStyle w:val="BodyText"/>
                    <w:spacing w:before="0" w:after="0"/>
                    <w:rPr>
                      <w:rFonts w:ascii="Arial" w:eastAsia="Arial" w:hAnsi="Arial" w:cs="Arial"/>
                      <w:i/>
                      <w:iCs/>
                    </w:rPr>
                  </w:pPr>
                  <w:r w:rsidRPr="73742271">
                    <w:rPr>
                      <w:rFonts w:ascii="Arial" w:eastAsia="Arial" w:hAnsi="Arial" w:cs="Arial"/>
                      <w:i/>
                      <w:iCs/>
                    </w:rPr>
                    <w:t>CHCMGT004</w:t>
                  </w:r>
                </w:p>
              </w:tc>
              <w:tc>
                <w:tcPr>
                  <w:tcW w:w="4990" w:type="dxa"/>
                </w:tcPr>
                <w:p w14:paraId="6A1A0042" w14:textId="263C1526"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Secure and manage funding  </w:t>
                  </w:r>
                </w:p>
              </w:tc>
            </w:tr>
            <w:tr w:rsidR="00D31240" w14:paraId="7BA913C6" w14:textId="77777777" w:rsidTr="0099579F">
              <w:trPr>
                <w:trHeight w:val="300"/>
              </w:trPr>
              <w:tc>
                <w:tcPr>
                  <w:tcW w:w="2053" w:type="dxa"/>
                </w:tcPr>
                <w:p w14:paraId="59CA70D9" w14:textId="174A15AB"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CHCMGT005  </w:t>
                  </w:r>
                </w:p>
              </w:tc>
              <w:tc>
                <w:tcPr>
                  <w:tcW w:w="4990" w:type="dxa"/>
                </w:tcPr>
                <w:p w14:paraId="1DB73312" w14:textId="59C21785"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Facilitate workplace debriefing and support processes </w:t>
                  </w:r>
                </w:p>
              </w:tc>
            </w:tr>
            <w:tr w:rsidR="00D31240" w14:paraId="14A12274" w14:textId="77777777" w:rsidTr="0099579F">
              <w:trPr>
                <w:trHeight w:val="300"/>
              </w:trPr>
              <w:tc>
                <w:tcPr>
                  <w:tcW w:w="2053" w:type="dxa"/>
                </w:tcPr>
                <w:p w14:paraId="238465B5" w14:textId="22152D8C"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CHCMGT006  </w:t>
                  </w:r>
                </w:p>
              </w:tc>
              <w:tc>
                <w:tcPr>
                  <w:tcW w:w="4990" w:type="dxa"/>
                </w:tcPr>
                <w:p w14:paraId="6EAD508E" w14:textId="4A5E7ECD"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Coordinate client directed services  </w:t>
                  </w:r>
                </w:p>
              </w:tc>
            </w:tr>
            <w:tr w:rsidR="00D31240" w14:paraId="02D2C2DC" w14:textId="77777777" w:rsidTr="0099579F">
              <w:trPr>
                <w:trHeight w:val="300"/>
              </w:trPr>
              <w:tc>
                <w:tcPr>
                  <w:tcW w:w="2053" w:type="dxa"/>
                </w:tcPr>
                <w:p w14:paraId="1B791A25" w14:textId="14FD9179" w:rsidR="00D31240" w:rsidRDefault="00D31240" w:rsidP="0099579F">
                  <w:pPr>
                    <w:pStyle w:val="BodyText"/>
                    <w:spacing w:before="0" w:after="0"/>
                    <w:rPr>
                      <w:rFonts w:ascii="Arial" w:eastAsia="Arial" w:hAnsi="Arial" w:cs="Arial"/>
                      <w:i/>
                      <w:iCs/>
                    </w:rPr>
                  </w:pPr>
                  <w:r w:rsidRPr="73742271">
                    <w:rPr>
                      <w:rFonts w:ascii="Arial" w:eastAsia="Arial" w:hAnsi="Arial" w:cs="Arial"/>
                      <w:i/>
                      <w:iCs/>
                    </w:rPr>
                    <w:t xml:space="preserve">CHCMGT007 </w:t>
                  </w:r>
                </w:p>
              </w:tc>
              <w:tc>
                <w:tcPr>
                  <w:tcW w:w="4990" w:type="dxa"/>
                </w:tcPr>
                <w:p w14:paraId="01CBC479" w14:textId="4D686252"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Work effectively with the Board of an organisation </w:t>
                  </w:r>
                </w:p>
              </w:tc>
            </w:tr>
            <w:tr w:rsidR="00D31240" w14:paraId="686630FC" w14:textId="77777777" w:rsidTr="0099579F">
              <w:trPr>
                <w:trHeight w:val="300"/>
              </w:trPr>
              <w:tc>
                <w:tcPr>
                  <w:tcW w:w="2053" w:type="dxa"/>
                </w:tcPr>
                <w:p w14:paraId="68A91E3D" w14:textId="6A941E28"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CHCMHS010  </w:t>
                  </w:r>
                </w:p>
              </w:tc>
              <w:tc>
                <w:tcPr>
                  <w:tcW w:w="4990" w:type="dxa"/>
                </w:tcPr>
                <w:p w14:paraId="3B108411" w14:textId="6490C0E8"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Implement recovery-oriented approaches to complexity </w:t>
                  </w:r>
                </w:p>
              </w:tc>
            </w:tr>
            <w:tr w:rsidR="00D31240" w14:paraId="35DD4D6D" w14:textId="77777777" w:rsidTr="0099579F">
              <w:trPr>
                <w:trHeight w:val="300"/>
              </w:trPr>
              <w:tc>
                <w:tcPr>
                  <w:tcW w:w="2053" w:type="dxa"/>
                </w:tcPr>
                <w:p w14:paraId="7EBC9DFF" w14:textId="545FCD5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CHCPOL003 </w:t>
                  </w:r>
                </w:p>
              </w:tc>
              <w:tc>
                <w:tcPr>
                  <w:tcW w:w="4990" w:type="dxa"/>
                </w:tcPr>
                <w:p w14:paraId="4F87FB5D" w14:textId="5F8E4859"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Research and apply evidence to practice </w:t>
                  </w:r>
                </w:p>
              </w:tc>
            </w:tr>
            <w:tr w:rsidR="00D31240" w14:paraId="200255FE" w14:textId="77777777" w:rsidTr="0099579F">
              <w:trPr>
                <w:trHeight w:val="300"/>
              </w:trPr>
              <w:tc>
                <w:tcPr>
                  <w:tcW w:w="2053" w:type="dxa"/>
                </w:tcPr>
                <w:p w14:paraId="09C8B855" w14:textId="6914DD8B"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CHCPRP003 </w:t>
                  </w:r>
                </w:p>
              </w:tc>
              <w:tc>
                <w:tcPr>
                  <w:tcW w:w="4990" w:type="dxa"/>
                </w:tcPr>
                <w:p w14:paraId="28B8BE40" w14:textId="1E0154D5"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Reflect on and improve own professional practice </w:t>
                  </w:r>
                </w:p>
              </w:tc>
            </w:tr>
            <w:tr w:rsidR="00D31240" w14:paraId="7C4D6ED3" w14:textId="77777777" w:rsidTr="0099579F">
              <w:trPr>
                <w:trHeight w:val="300"/>
              </w:trPr>
              <w:tc>
                <w:tcPr>
                  <w:tcW w:w="2053" w:type="dxa"/>
                </w:tcPr>
                <w:p w14:paraId="0A282F3D" w14:textId="32EAB56E"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CHCPRP004 </w:t>
                  </w:r>
                </w:p>
              </w:tc>
              <w:tc>
                <w:tcPr>
                  <w:tcW w:w="4990" w:type="dxa"/>
                </w:tcPr>
                <w:p w14:paraId="5DB19339" w14:textId="7D265055" w:rsidR="00D31240" w:rsidRDefault="00D31240"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Promote and represent the service </w:t>
                  </w:r>
                </w:p>
              </w:tc>
            </w:tr>
            <w:tr w:rsidR="0057547F" w14:paraId="2249FCAD" w14:textId="77777777" w:rsidTr="6218E56D">
              <w:trPr>
                <w:trHeight w:val="300"/>
              </w:trPr>
              <w:tc>
                <w:tcPr>
                  <w:tcW w:w="2053" w:type="dxa"/>
                </w:tcPr>
                <w:p w14:paraId="4648ACA2" w14:textId="31264D5E" w:rsidR="0057547F" w:rsidRPr="73742271" w:rsidRDefault="0057547F" w:rsidP="0057547F">
                  <w:pPr>
                    <w:pStyle w:val="BodyText"/>
                    <w:spacing w:before="0" w:after="0"/>
                    <w:rPr>
                      <w:rFonts w:ascii="Arial" w:eastAsia="Arial" w:hAnsi="Arial" w:cs="Arial"/>
                      <w:i/>
                      <w:iCs/>
                    </w:rPr>
                  </w:pPr>
                  <w:r w:rsidRPr="64F95BB7">
                    <w:rPr>
                      <w:rFonts w:ascii="Arial" w:eastAsia="Arial" w:hAnsi="Arial" w:cs="Arial"/>
                      <w:i/>
                      <w:iCs/>
                      <w:color w:val="000000" w:themeColor="text1"/>
                      <w:szCs w:val="24"/>
                    </w:rPr>
                    <w:t xml:space="preserve">CHCPWK006 </w:t>
                  </w:r>
                </w:p>
              </w:tc>
              <w:tc>
                <w:tcPr>
                  <w:tcW w:w="4990" w:type="dxa"/>
                </w:tcPr>
                <w:p w14:paraId="6D138E60" w14:textId="2572E086" w:rsidR="0057547F" w:rsidRPr="64F95BB7" w:rsidRDefault="0057547F" w:rsidP="0057547F">
                  <w:pPr>
                    <w:pStyle w:val="BodyText"/>
                    <w:spacing w:before="0" w:after="0"/>
                    <w:rPr>
                      <w:rFonts w:ascii="Arial" w:eastAsia="Arial" w:hAnsi="Arial" w:cs="Arial"/>
                      <w:i/>
                      <w:iCs/>
                      <w:szCs w:val="24"/>
                    </w:rPr>
                  </w:pPr>
                  <w:r w:rsidRPr="64F95BB7">
                    <w:rPr>
                      <w:rFonts w:ascii="Arial" w:eastAsia="Arial" w:hAnsi="Arial" w:cs="Arial"/>
                      <w:i/>
                      <w:iCs/>
                      <w:color w:val="000000" w:themeColor="text1"/>
                      <w:szCs w:val="24"/>
                    </w:rPr>
                    <w:t xml:space="preserve">Promote and conduct mental health peer work </w:t>
                  </w:r>
                </w:p>
              </w:tc>
            </w:tr>
            <w:tr w:rsidR="0057547F" w14:paraId="50157119" w14:textId="77777777" w:rsidTr="0099579F">
              <w:trPr>
                <w:trHeight w:val="300"/>
              </w:trPr>
              <w:tc>
                <w:tcPr>
                  <w:tcW w:w="2053" w:type="dxa"/>
                </w:tcPr>
                <w:p w14:paraId="4C826361" w14:textId="5EC283B4" w:rsidR="0057547F" w:rsidRDefault="0057547F" w:rsidP="0057547F">
                  <w:pPr>
                    <w:pStyle w:val="BodyText"/>
                    <w:spacing w:before="0" w:after="0"/>
                    <w:rPr>
                      <w:rFonts w:ascii="Arial" w:eastAsia="Arial" w:hAnsi="Arial" w:cs="Arial"/>
                      <w:i/>
                      <w:iCs/>
                    </w:rPr>
                  </w:pPr>
                  <w:r w:rsidRPr="73742271">
                    <w:rPr>
                      <w:rFonts w:ascii="Arial" w:eastAsia="Arial" w:hAnsi="Arial" w:cs="Arial"/>
                      <w:i/>
                      <w:iCs/>
                    </w:rPr>
                    <w:t>CHCVOL003</w:t>
                  </w:r>
                </w:p>
              </w:tc>
              <w:tc>
                <w:tcPr>
                  <w:tcW w:w="4990" w:type="dxa"/>
                </w:tcPr>
                <w:p w14:paraId="012C8A1C" w14:textId="222FDF0F" w:rsidR="0057547F" w:rsidRDefault="0057547F" w:rsidP="0057547F">
                  <w:pPr>
                    <w:pStyle w:val="BodyText"/>
                    <w:spacing w:before="0" w:after="0"/>
                    <w:rPr>
                      <w:rFonts w:ascii="Arial" w:eastAsia="Arial" w:hAnsi="Arial" w:cs="Arial"/>
                      <w:i/>
                      <w:iCs/>
                      <w:szCs w:val="24"/>
                    </w:rPr>
                  </w:pPr>
                  <w:r w:rsidRPr="64F95BB7">
                    <w:rPr>
                      <w:rFonts w:ascii="Arial" w:eastAsia="Arial" w:hAnsi="Arial" w:cs="Arial"/>
                      <w:i/>
                      <w:iCs/>
                      <w:szCs w:val="24"/>
                    </w:rPr>
                    <w:t xml:space="preserve">Recruit, induct and support volunteers </w:t>
                  </w:r>
                </w:p>
              </w:tc>
            </w:tr>
            <w:tr w:rsidR="0057547F" w14:paraId="634B839E" w14:textId="77777777" w:rsidTr="0099579F">
              <w:trPr>
                <w:trHeight w:val="300"/>
              </w:trPr>
              <w:tc>
                <w:tcPr>
                  <w:tcW w:w="2053" w:type="dxa"/>
                </w:tcPr>
                <w:p w14:paraId="6C942730" w14:textId="0D117374"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CHCVOL004 </w:t>
                  </w:r>
                </w:p>
              </w:tc>
              <w:tc>
                <w:tcPr>
                  <w:tcW w:w="4990" w:type="dxa"/>
                </w:tcPr>
                <w:p w14:paraId="4C265E69" w14:textId="12DE0DD4"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Manage volunteer workforce development </w:t>
                  </w:r>
                </w:p>
              </w:tc>
            </w:tr>
            <w:tr w:rsidR="0057547F" w14:paraId="2CD035E1" w14:textId="77777777" w:rsidTr="0099579F">
              <w:trPr>
                <w:trHeight w:val="300"/>
              </w:trPr>
              <w:tc>
                <w:tcPr>
                  <w:tcW w:w="2053" w:type="dxa"/>
                </w:tcPr>
                <w:p w14:paraId="7DC48EEC" w14:textId="5490BD48" w:rsidR="0057547F" w:rsidRDefault="0057547F" w:rsidP="0057547F">
                  <w:pPr>
                    <w:pStyle w:val="BodyText"/>
                    <w:spacing w:before="0" w:after="0"/>
                    <w:rPr>
                      <w:rFonts w:ascii="Arial" w:eastAsia="Arial" w:hAnsi="Arial" w:cs="Arial"/>
                      <w:i/>
                      <w:iCs/>
                      <w:szCs w:val="24"/>
                    </w:rPr>
                  </w:pPr>
                  <w:r w:rsidRPr="64F95BB7">
                    <w:rPr>
                      <w:rFonts w:ascii="Arial" w:eastAsia="Arial" w:hAnsi="Arial" w:cs="Arial"/>
                      <w:i/>
                      <w:iCs/>
                      <w:szCs w:val="24"/>
                    </w:rPr>
                    <w:t xml:space="preserve">FNSACC634  </w:t>
                  </w:r>
                </w:p>
              </w:tc>
              <w:tc>
                <w:tcPr>
                  <w:tcW w:w="4990" w:type="dxa"/>
                </w:tcPr>
                <w:p w14:paraId="259314B3" w14:textId="5F0FE403" w:rsidR="0057547F" w:rsidRDefault="0057547F" w:rsidP="0057547F">
                  <w:pPr>
                    <w:pStyle w:val="BodyText"/>
                    <w:spacing w:before="0" w:after="0"/>
                    <w:rPr>
                      <w:rFonts w:ascii="Arial" w:eastAsia="Arial" w:hAnsi="Arial" w:cs="Arial"/>
                      <w:i/>
                      <w:iCs/>
                      <w:szCs w:val="24"/>
                    </w:rPr>
                  </w:pPr>
                  <w:r w:rsidRPr="64F95BB7">
                    <w:rPr>
                      <w:rFonts w:ascii="Arial" w:eastAsia="Arial" w:hAnsi="Arial" w:cs="Arial"/>
                      <w:i/>
                      <w:iCs/>
                      <w:szCs w:val="24"/>
                    </w:rPr>
                    <w:t xml:space="preserve">Monitor corporate governance activities </w:t>
                  </w:r>
                </w:p>
              </w:tc>
            </w:tr>
            <w:tr w:rsidR="0057547F" w14:paraId="5C148710" w14:textId="77777777" w:rsidTr="0099579F">
              <w:trPr>
                <w:trHeight w:val="300"/>
              </w:trPr>
              <w:tc>
                <w:tcPr>
                  <w:tcW w:w="2053" w:type="dxa"/>
                </w:tcPr>
                <w:p w14:paraId="16DA8155" w14:textId="40DBBFC8"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PSPGEN125  </w:t>
                  </w:r>
                </w:p>
              </w:tc>
              <w:tc>
                <w:tcPr>
                  <w:tcW w:w="4990" w:type="dxa"/>
                </w:tcPr>
                <w:p w14:paraId="368CB9C5" w14:textId="0847F278"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Support workplace coaching and mentoring </w:t>
                  </w:r>
                </w:p>
              </w:tc>
            </w:tr>
            <w:tr w:rsidR="0057547F" w14:paraId="72CEE450" w14:textId="77777777" w:rsidTr="6218E56D">
              <w:trPr>
                <w:trHeight w:val="300"/>
              </w:trPr>
              <w:tc>
                <w:tcPr>
                  <w:tcW w:w="2053" w:type="dxa"/>
                </w:tcPr>
                <w:p w14:paraId="1CAFFDF1" w14:textId="2979D837" w:rsidR="0057547F" w:rsidRPr="64F95BB7" w:rsidRDefault="0057547F" w:rsidP="0057547F">
                  <w:pPr>
                    <w:pStyle w:val="BodyText"/>
                    <w:spacing w:before="0" w:after="0"/>
                    <w:rPr>
                      <w:rFonts w:ascii="Arial" w:eastAsia="Arial" w:hAnsi="Arial" w:cs="Arial"/>
                      <w:i/>
                      <w:iCs/>
                      <w:color w:val="000000" w:themeColor="text1"/>
                      <w:szCs w:val="24"/>
                    </w:rPr>
                  </w:pPr>
                  <w:r w:rsidRPr="64F95BB7">
                    <w:rPr>
                      <w:rFonts w:ascii="Arial" w:eastAsia="Arial" w:hAnsi="Arial" w:cs="Arial"/>
                      <w:i/>
                      <w:iCs/>
                      <w:color w:val="000000" w:themeColor="text1"/>
                      <w:szCs w:val="24"/>
                    </w:rPr>
                    <w:t xml:space="preserve">PSPLAN003 </w:t>
                  </w:r>
                </w:p>
              </w:tc>
              <w:tc>
                <w:tcPr>
                  <w:tcW w:w="4990" w:type="dxa"/>
                </w:tcPr>
                <w:p w14:paraId="26ADC0EC" w14:textId="42688EEC" w:rsidR="0057547F" w:rsidRPr="64F95BB7" w:rsidRDefault="0057547F" w:rsidP="0057547F">
                  <w:pPr>
                    <w:pStyle w:val="BodyText"/>
                    <w:spacing w:before="0" w:after="0"/>
                    <w:rPr>
                      <w:rFonts w:ascii="Arial" w:eastAsia="Arial" w:hAnsi="Arial" w:cs="Arial"/>
                      <w:i/>
                      <w:iCs/>
                      <w:color w:val="000000" w:themeColor="text1"/>
                      <w:szCs w:val="24"/>
                    </w:rPr>
                  </w:pPr>
                  <w:r w:rsidRPr="005D1983">
                    <w:rPr>
                      <w:rFonts w:ascii="Arial" w:eastAsia="Arial" w:hAnsi="Arial" w:cs="Arial"/>
                      <w:i/>
                      <w:iCs/>
                      <w:szCs w:val="24"/>
                    </w:rPr>
                    <w:t xml:space="preserve">Source information on Deaf culture, and communicate according to Deaf protocol </w:t>
                  </w:r>
                </w:p>
              </w:tc>
            </w:tr>
            <w:tr w:rsidR="0057547F" w14:paraId="76000FA5" w14:textId="77777777" w:rsidTr="0099579F">
              <w:trPr>
                <w:trHeight w:val="300"/>
              </w:trPr>
              <w:tc>
                <w:tcPr>
                  <w:tcW w:w="2053" w:type="dxa"/>
                </w:tcPr>
                <w:p w14:paraId="5B217B4C" w14:textId="5A5872BC" w:rsidR="0057547F" w:rsidRDefault="0057547F" w:rsidP="0057547F">
                  <w:pPr>
                    <w:pStyle w:val="BodyText"/>
                    <w:spacing w:before="0" w:after="0"/>
                    <w:rPr>
                      <w:rFonts w:ascii="Arial" w:eastAsia="Arial" w:hAnsi="Arial" w:cs="Arial"/>
                      <w:i/>
                      <w:iCs/>
                      <w:color w:val="000000" w:themeColor="text1"/>
                      <w:szCs w:val="24"/>
                    </w:rPr>
                  </w:pPr>
                  <w:r w:rsidRPr="64F95BB7">
                    <w:rPr>
                      <w:rFonts w:ascii="Arial" w:eastAsia="Arial" w:hAnsi="Arial" w:cs="Arial"/>
                      <w:i/>
                      <w:iCs/>
                      <w:color w:val="000000" w:themeColor="text1"/>
                      <w:szCs w:val="24"/>
                    </w:rPr>
                    <w:t xml:space="preserve">PUAEMR035 </w:t>
                  </w:r>
                </w:p>
              </w:tc>
              <w:tc>
                <w:tcPr>
                  <w:tcW w:w="4990" w:type="dxa"/>
                </w:tcPr>
                <w:p w14:paraId="7CE128C8" w14:textId="176F7F78" w:rsidR="0057547F" w:rsidRDefault="0057547F" w:rsidP="0057547F">
                  <w:pPr>
                    <w:pStyle w:val="BodyText"/>
                    <w:spacing w:before="0" w:after="0"/>
                    <w:rPr>
                      <w:rFonts w:ascii="Arial" w:eastAsia="Arial" w:hAnsi="Arial" w:cs="Arial"/>
                      <w:i/>
                      <w:iCs/>
                      <w:color w:val="000000" w:themeColor="text1"/>
                      <w:szCs w:val="24"/>
                    </w:rPr>
                  </w:pPr>
                  <w:r w:rsidRPr="64F95BB7">
                    <w:rPr>
                      <w:rFonts w:ascii="Arial" w:eastAsia="Arial" w:hAnsi="Arial" w:cs="Arial"/>
                      <w:i/>
                      <w:iCs/>
                      <w:color w:val="000000" w:themeColor="text1"/>
                      <w:szCs w:val="24"/>
                    </w:rPr>
                    <w:t xml:space="preserve">Facilitate community involvement in recovery </w:t>
                  </w:r>
                </w:p>
              </w:tc>
            </w:tr>
            <w:tr w:rsidR="0057547F" w14:paraId="3E15A84B" w14:textId="77777777" w:rsidTr="0099579F">
              <w:trPr>
                <w:trHeight w:val="300"/>
              </w:trPr>
              <w:tc>
                <w:tcPr>
                  <w:tcW w:w="2053" w:type="dxa"/>
                </w:tcPr>
                <w:p w14:paraId="3B751D3D" w14:textId="6E0EE63C"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TAEDEL414 </w:t>
                  </w:r>
                </w:p>
              </w:tc>
              <w:tc>
                <w:tcPr>
                  <w:tcW w:w="4990" w:type="dxa"/>
                </w:tcPr>
                <w:p w14:paraId="386306A4" w14:textId="2F53DB40" w:rsidR="0057547F" w:rsidRDefault="0057547F" w:rsidP="0099579F">
                  <w:pPr>
                    <w:pStyle w:val="BodyText"/>
                    <w:spacing w:before="0" w:after="0"/>
                    <w:rPr>
                      <w:rFonts w:ascii="Arial" w:eastAsia="Arial" w:hAnsi="Arial" w:cs="Arial"/>
                      <w:i/>
                      <w:iCs/>
                      <w:szCs w:val="24"/>
                    </w:rPr>
                  </w:pPr>
                  <w:r w:rsidRPr="64F95BB7">
                    <w:rPr>
                      <w:rFonts w:ascii="Arial" w:eastAsia="Arial" w:hAnsi="Arial" w:cs="Arial"/>
                      <w:i/>
                      <w:iCs/>
                      <w:szCs w:val="24"/>
                    </w:rPr>
                    <w:t xml:space="preserve">Mentor in the workplace </w:t>
                  </w:r>
                </w:p>
              </w:tc>
            </w:tr>
          </w:tbl>
          <w:p w14:paraId="4F441A9A" w14:textId="433AAE21" w:rsidR="64F95BB7" w:rsidRDefault="64F95BB7" w:rsidP="0099579F">
            <w:pPr>
              <w:pStyle w:val="BodyText"/>
              <w:spacing w:before="0" w:after="0"/>
              <w:rPr>
                <w:szCs w:val="24"/>
              </w:rPr>
            </w:pPr>
            <w:r w:rsidRPr="64F95BB7">
              <w:rPr>
                <w:szCs w:val="24"/>
              </w:rPr>
              <w:t xml:space="preserve"> </w:t>
            </w:r>
          </w:p>
          <w:p w14:paraId="49187991" w14:textId="5608CACC"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p w14:paraId="2CBDA9AA" w14:textId="528180C2" w:rsidR="64F95BB7" w:rsidRDefault="64F95BB7">
            <w:pPr>
              <w:rPr>
                <w:rFonts w:ascii="Arial" w:eastAsia="Arial" w:hAnsi="Arial" w:cs="Arial"/>
                <w:i/>
                <w:iCs/>
                <w:sz w:val="24"/>
                <w:szCs w:val="24"/>
              </w:rPr>
            </w:pPr>
            <w:r w:rsidRPr="64F95BB7">
              <w:rPr>
                <w:rFonts w:ascii="Arial" w:eastAsia="Arial" w:hAnsi="Arial" w:cs="Arial"/>
                <w:i/>
                <w:iCs/>
                <w:sz w:val="24"/>
                <w:szCs w:val="24"/>
              </w:rPr>
              <w:t xml:space="preserve"> </w:t>
            </w:r>
          </w:p>
          <w:p w14:paraId="5F33E055" w14:textId="6B804327" w:rsidR="64F95BB7" w:rsidRDefault="64F95BB7" w:rsidP="00E8793D">
            <w:pPr>
              <w:rPr>
                <w:rFonts w:ascii="Arial" w:eastAsia="Arial" w:hAnsi="Arial" w:cs="Arial"/>
                <w:i/>
                <w:iCs/>
                <w:sz w:val="24"/>
                <w:szCs w:val="24"/>
              </w:rPr>
            </w:pPr>
            <w:r w:rsidRPr="64F95BB7">
              <w:rPr>
                <w:rFonts w:ascii="Arial" w:eastAsia="Arial" w:hAnsi="Arial" w:cs="Arial"/>
                <w:i/>
                <w:iCs/>
                <w:sz w:val="24"/>
                <w:szCs w:val="24"/>
              </w:rPr>
              <w:t xml:space="preserve">  </w:t>
            </w:r>
          </w:p>
        </w:tc>
      </w:tr>
      <w:tr w:rsidR="64F95BB7" w14:paraId="09F28D40" w14:textId="77777777" w:rsidTr="7D4BB16E">
        <w:trPr>
          <w:trHeight w:val="1080"/>
        </w:trPr>
        <w:tc>
          <w:tcPr>
            <w:tcW w:w="18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734C4FA" w14:textId="7774D660" w:rsidR="64F95BB7" w:rsidRDefault="64F95BB7">
            <w:pPr>
              <w:rPr>
                <w:rFonts w:ascii="Arial" w:eastAsia="Arial" w:hAnsi="Arial" w:cs="Arial"/>
                <w:b/>
                <w:bCs/>
                <w:sz w:val="24"/>
                <w:szCs w:val="24"/>
              </w:rPr>
            </w:pPr>
            <w:r w:rsidRPr="64F95BB7">
              <w:rPr>
                <w:rFonts w:ascii="Arial" w:eastAsia="Arial" w:hAnsi="Arial" w:cs="Arial"/>
                <w:b/>
                <w:bCs/>
                <w:sz w:val="24"/>
                <w:szCs w:val="24"/>
              </w:rPr>
              <w:t xml:space="preserve"> </w:t>
            </w:r>
          </w:p>
        </w:tc>
        <w:tc>
          <w:tcPr>
            <w:tcW w:w="72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EA489E" w14:textId="620F9750" w:rsidR="64F95BB7" w:rsidRDefault="64F95BB7">
            <w:pPr>
              <w:rPr>
                <w:rFonts w:ascii="Arial" w:eastAsia="Arial" w:hAnsi="Arial" w:cs="Arial"/>
                <w:color w:val="881798"/>
                <w:sz w:val="24"/>
                <w:szCs w:val="24"/>
              </w:rPr>
            </w:pPr>
          </w:p>
        </w:tc>
      </w:tr>
    </w:tbl>
    <w:p w14:paraId="3EAE674E" w14:textId="1E095B3B" w:rsidR="64F95BB7" w:rsidRDefault="64F95BB7" w:rsidP="64F95BB7">
      <w:pPr>
        <w:pStyle w:val="AllowPageBreak"/>
      </w:pPr>
    </w:p>
    <w:p w14:paraId="62C5E67C" w14:textId="67561A70" w:rsidR="7CA0EB26" w:rsidRDefault="546B2FA1" w:rsidP="7CA0EB26">
      <w:pPr>
        <w:keepNext w:val="0"/>
        <w:spacing w:before="120" w:after="120"/>
        <w:rPr>
          <w:rFonts w:ascii="Times New Roman" w:hAnsi="Times New Roman"/>
          <w:color w:val="881798"/>
          <w:sz w:val="24"/>
          <w:szCs w:val="24"/>
          <w:lang w:val="en-US"/>
        </w:rPr>
      </w:pPr>
      <w:bookmarkStart w:id="1" w:name="O_847085"/>
      <w:bookmarkEnd w:id="1"/>
      <w:r>
        <w:t xml:space="preserve"> </w:t>
      </w:r>
    </w:p>
    <w:p w14:paraId="4B94D5A5" w14:textId="0EE2F090" w:rsidR="009003B5" w:rsidRPr="00190D40" w:rsidRDefault="009003B5">
      <w:bookmarkStart w:id="2" w:name="O_847084"/>
      <w:bookmarkStart w:id="3" w:name="O_847083"/>
      <w:bookmarkEnd w:id="2"/>
      <w:bookmarkEnd w:id="3"/>
    </w:p>
    <w:sectPr w:rsidR="009003B5" w:rsidRPr="00190D40">
      <w:headerReference w:type="even" r:id="rId17"/>
      <w:headerReference w:type="default" r:id="rId18"/>
      <w:footerReference w:type="default" r:id="rId19"/>
      <w:headerReference w:type="first" r:id="rId20"/>
      <w:pgSz w:w="11908" w:h="16833"/>
      <w:pgMar w:top="1700" w:right="1418" w:bottom="1700"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3F05" w14:textId="77777777" w:rsidR="00A46EF7" w:rsidRDefault="00A46EF7">
      <w:r>
        <w:separator/>
      </w:r>
    </w:p>
  </w:endnote>
  <w:endnote w:type="continuationSeparator" w:id="0">
    <w:p w14:paraId="67F5AF7C" w14:textId="77777777" w:rsidR="00A46EF7" w:rsidRDefault="00A4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quot;Courier New&quot;">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SEMIBOLD">
    <w:panose1 w:val="020B0702020104020203"/>
    <w:charset w:val="00"/>
    <w:family w:val="swiss"/>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0071" w14:textId="77777777" w:rsidR="00E8793D" w:rsidRDefault="00E8793D">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D11B" w14:textId="77777777" w:rsidR="00E8793D" w:rsidRDefault="00E8793D">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940D" w14:textId="77777777" w:rsidR="00E8793D" w:rsidRDefault="00E8793D">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BF01" w14:textId="751FF4D4" w:rsidR="00484084" w:rsidRDefault="00484084">
    <w:pPr>
      <w:pStyle w:val="Footer"/>
      <w:framePr w:wrap="around"/>
    </w:pPr>
    <w:fldSimple w:instr="DOCPROPERTY  Subject  \* MERGEFORMAT"/>
    <w:r w:rsidR="138BC023">
      <w:t>Draft</w:t>
    </w:r>
    <w:r>
      <w:tab/>
    </w:r>
    <w:r w:rsidR="138BC023">
      <w:t xml:space="preserve">Page </w:t>
    </w:r>
    <w:r w:rsidRPr="138BC023">
      <w:rPr>
        <w:noProof/>
      </w:rPr>
      <w:fldChar w:fldCharType="begin"/>
    </w:r>
    <w:r>
      <w:instrText xml:space="preserve"> PAGE  \* Arabic  \* MERGEFORMAT </w:instrText>
    </w:r>
    <w:r w:rsidRPr="138BC023">
      <w:fldChar w:fldCharType="separate"/>
    </w:r>
    <w:r w:rsidR="138BC023" w:rsidRPr="138BC023">
      <w:rPr>
        <w:noProof/>
      </w:rPr>
      <w:t>5</w:t>
    </w:r>
    <w:r w:rsidRPr="138BC023">
      <w:rPr>
        <w:noProof/>
      </w:rPr>
      <w:fldChar w:fldCharType="end"/>
    </w:r>
    <w:r w:rsidR="138BC023">
      <w:t xml:space="preserve"> of </w:t>
    </w:r>
    <w:r w:rsidRPr="138BC023">
      <w:rPr>
        <w:noProof/>
      </w:rPr>
      <w:fldChar w:fldCharType="begin"/>
    </w:r>
    <w:r>
      <w:instrText xml:space="preserve"> NUMPAGES  \* Arabic  \* MERGEFORMAT </w:instrText>
    </w:r>
    <w:r w:rsidRPr="138BC023">
      <w:fldChar w:fldCharType="separate"/>
    </w:r>
    <w:r w:rsidR="138BC023" w:rsidRPr="138BC023">
      <w:rPr>
        <w:noProof/>
      </w:rPr>
      <w:t>5</w:t>
    </w:r>
    <w:r w:rsidRPr="138BC023">
      <w:rPr>
        <w:noProof/>
      </w:rPr>
      <w:fldChar w:fldCharType="end"/>
    </w:r>
  </w:p>
  <w:p w14:paraId="09271267" w14:textId="0430D162" w:rsidR="00484084" w:rsidRDefault="138BC023">
    <w:pPr>
      <w:pStyle w:val="Footer"/>
      <w:framePr w:wrap="around"/>
    </w:pPr>
    <w:r>
      <w:t xml:space="preserve">© Commonwealth of Australia, </w:t>
    </w:r>
    <w:r w:rsidR="00484084">
      <w:fldChar w:fldCharType="begin"/>
    </w:r>
    <w:r w:rsidR="00484084">
      <w:instrText xml:space="preserve"> DATE  \@ "yyyy"  \* MERGEFORMAT </w:instrText>
    </w:r>
    <w:r w:rsidR="00484084">
      <w:fldChar w:fldCharType="separate"/>
    </w:r>
    <w:r w:rsidR="0038027F">
      <w:rPr>
        <w:noProof/>
      </w:rPr>
      <w:t>2025</w:t>
    </w:r>
    <w:r w:rsidR="00484084">
      <w:fldChar w:fldCharType="end"/>
    </w:r>
    <w:r w:rsidR="00484084">
      <w:tab/>
    </w:r>
    <w:fldSimple w:instr="DOCPROPERTY  Author  \* MERGEFORMAT"/>
    <w:r>
      <w:t>HumanAbility</w:t>
    </w:r>
  </w:p>
  <w:p w14:paraId="45FB0818" w14:textId="77777777" w:rsidR="00484084" w:rsidRDefault="00484084">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77AA" w14:textId="77777777" w:rsidR="00A46EF7" w:rsidRDefault="00A46EF7">
      <w:r>
        <w:separator/>
      </w:r>
    </w:p>
  </w:footnote>
  <w:footnote w:type="continuationSeparator" w:id="0">
    <w:p w14:paraId="61E99566" w14:textId="77777777" w:rsidR="00A46EF7" w:rsidRDefault="00A4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D567" w14:textId="2433D567" w:rsidR="00E8793D" w:rsidRDefault="0038027F">
    <w:pPr>
      <w:pStyle w:val="Header"/>
      <w:framePr w:wrap="around"/>
    </w:pPr>
    <w:r>
      <w:rPr>
        <w:noProof/>
      </w:rPr>
    </w:r>
    <w:r w:rsidR="0038027F">
      <w:rPr>
        <w:noProof/>
      </w:rPr>
      <w:pict w14:anchorId="738E8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9985" o:spid="_x0000_s1028" type="#_x0000_t136" alt="" style="position:absolute;margin-left:0;margin-top:0;width:236pt;height:80pt;rotation:315;z-index:-251629562;mso-wrap-edited:f;mso-width-percent:0;mso-height-percent:0;mso-position-horizontal:center;mso-position-horizontal-relative:margin;mso-position-vertical:center;mso-position-vertical-relative:margin;mso-width-percent:0;mso-height-percent:0" o:allowincell="f" fillcolor="silver" stroked="f">
          <v:fill opacity="25559f"/>
          <v:textpath style="font-family:&quot;GILL SANS SEMIBOLD&quot;;font-size:1in" string="DRAFT"/>
          <w10:wrap anchorx="margin" anchory="margin"/>
        </v:shape>
      </w:pict>
    </w:r>
    <w:r w:rsidR="00810CF0">
      <w:rPr>
        <w:noProof/>
      </w:rPr>
      <mc:AlternateContent>
        <mc:Choice Requires="wps">
          <w:drawing>
            <wp:anchor distT="0" distB="0" distL="114300" distR="114300" simplePos="0" relativeHeight="251658242" behindDoc="1" locked="0" layoutInCell="0" allowOverlap="1" wp14:anchorId="0681B8EA" wp14:editId="2C7ADED9">
              <wp:simplePos x="0" y="0"/>
              <wp:positionH relativeFrom="margin">
                <wp:align>center</wp:align>
              </wp:positionH>
              <wp:positionV relativeFrom="margin">
                <wp:align>center</wp:align>
              </wp:positionV>
              <wp:extent cx="5972810" cy="2143760"/>
              <wp:effectExtent l="0" t="0" r="0" b="0"/>
              <wp:wrapNone/>
              <wp:docPr id="1056999162" name="PowerPlusWaterMarkObject3282555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B9C22"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1B8EA" id="_x0000_t202" coordsize="21600,21600" o:spt="202" path="m,l,21600r21600,l21600,xe">
              <v:stroke joinstyle="miter"/>
              <v:path gradientshapeok="t" o:connecttype="rect"/>
            </v:shapetype>
            <v:shape id="PowerPlusWaterMarkObject32825557" o:spid="_x0000_s1029" type="#_x0000_t202" style="position:absolute;margin-left:0;margin-top:0;width:470.3pt;height:168.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" o:allowincell="f" filled="f" stroked="f">
              <v:stroke joinstyle="round"/>
              <o:lock v:ext="edit" rotation="t" aspectratio="t" verticies="t" adjusthandles="t" grouping="t" shapetype="t"/>
              <v:textbox>
                <w:txbxContent>
                  <w:p w14:paraId="308B9C22"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EFEC" w14:textId="4740B744" w:rsidR="00484084" w:rsidRPr="009E6153" w:rsidRDefault="00810CF0">
    <w:pPr>
      <w:pStyle w:val="BodyText"/>
    </w:pPr>
    <w:r>
      <w:rPr>
        <w:noProof/>
      </w:rPr>
      <mc:AlternateContent>
        <mc:Choice Requires="wps">
          <w:drawing>
            <wp:anchor distT="0" distB="0" distL="114300" distR="114300" simplePos="0" relativeHeight="251658243" behindDoc="1" locked="0" layoutInCell="0" allowOverlap="1" wp14:anchorId="3018D1E2" wp14:editId="41855F27">
              <wp:simplePos x="0" y="0"/>
              <wp:positionH relativeFrom="margin">
                <wp:align>center</wp:align>
              </wp:positionH>
              <wp:positionV relativeFrom="margin">
                <wp:align>center</wp:align>
              </wp:positionV>
              <wp:extent cx="5972810" cy="2143760"/>
              <wp:effectExtent l="0" t="0" r="0" b="0"/>
              <wp:wrapNone/>
              <wp:docPr id="1626554564" name="PowerPlusWaterMarkObject3282555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B4FBE7"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18D1E2" id="_x0000_t202" coordsize="21600,21600" o:spt="202" path="m,l,21600r21600,l21600,xe">
              <v:stroke joinstyle="miter"/>
              <v:path gradientshapeok="t" o:connecttype="rect"/>
            </v:shapetype>
            <v:shape id="PowerPlusWaterMarkObject32825558" o:spid="_x0000_s1030" type="#_x0000_t202" style="position:absolute;margin-left:0;margin-top:0;width:470.3pt;height:168.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" o:allowincell="f" filled="f" stroked="f">
              <v:stroke joinstyle="round"/>
              <o:lock v:ext="edit" rotation="t" aspectratio="t" verticies="t" adjusthandles="t" grouping="t" shapetype="t"/>
              <v:textbox>
                <w:txbxContent>
                  <w:p w14:paraId="07B4FBE7"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r w:rsidR="00484084">
      <w:rPr>
        <w:noProof/>
        <w:lang w:eastAsia="en-AU"/>
      </w:rPr>
      <w:drawing>
        <wp:anchor distT="0" distB="0" distL="114300" distR="114300" simplePos="0" relativeHeight="251658240" behindDoc="1" locked="0" layoutInCell="1" allowOverlap="1" wp14:anchorId="759FE0D3" wp14:editId="07777777">
          <wp:simplePos x="0" y="0"/>
          <wp:positionH relativeFrom="margin">
            <wp:align>center</wp:align>
          </wp:positionH>
          <wp:positionV relativeFrom="margin">
            <wp:align>center</wp:align>
          </wp:positionV>
          <wp:extent cx="7733665" cy="10926445"/>
          <wp:effectExtent l="0" t="0" r="0"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page.png"/>
                  <pic:cNvPicPr/>
                </pic:nvPicPr>
                <pic:blipFill>
                  <a:blip r:embed="rId1">
                    <a:extLst>
                      <a:ext uri="{28A0092B-C50C-407E-A947-70E740481C1C}">
                        <a14:useLocalDpi xmlns:a14="http://schemas.microsoft.com/office/drawing/2010/main" val="0"/>
                      </a:ext>
                    </a:extLst>
                  </a:blip>
                  <a:stretch>
                    <a:fillRect/>
                  </a:stretch>
                </pic:blipFill>
                <pic:spPr>
                  <a:xfrm>
                    <a:off x="0" y="0"/>
                    <a:ext cx="7734031" cy="109264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4678" w14:textId="05AA3F9A" w:rsidR="00E8793D" w:rsidRDefault="0038027F">
    <w:pPr>
      <w:pStyle w:val="Header"/>
      <w:framePr w:wrap="around"/>
    </w:pPr>
    <w:r>
      <w:rPr>
        <w:noProof/>
      </w:rPr>
    </w:r>
    <w:r w:rsidR="0038027F">
      <w:rPr>
        <w:noProof/>
      </w:rPr>
      <w:pict w14:anchorId="6F569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9984" o:spid="_x0000_s1027" type="#_x0000_t136" alt="" style="position:absolute;margin-left:0;margin-top:0;width:236pt;height:80pt;rotation:315;z-index:-251631610;mso-wrap-edited:f;mso-width-percent:0;mso-height-percent:0;mso-position-horizontal:center;mso-position-horizontal-relative:margin;mso-position-vertical:center;mso-position-vertical-relative:margin;mso-width-percent:0;mso-height-percent:0" o:allowincell="f" fillcolor="silver" stroked="f">
          <v:fill opacity="25559f"/>
          <v:textpath style="font-family:&quot;GILL SANS SEMIBOLD&quot;;font-size:1in" string="DRAFT"/>
          <w10:wrap anchorx="margin" anchory="margin"/>
        </v:shape>
      </w:pict>
    </w:r>
    <w:r w:rsidR="00810CF0">
      <w:rPr>
        <w:noProof/>
      </w:rPr>
      <mc:AlternateContent>
        <mc:Choice Requires="wps">
          <w:drawing>
            <wp:anchor distT="0" distB="0" distL="114300" distR="114300" simplePos="0" relativeHeight="251658241" behindDoc="1" locked="0" layoutInCell="0" allowOverlap="1" wp14:anchorId="25D15E7F" wp14:editId="4A7DE59A">
              <wp:simplePos x="0" y="0"/>
              <wp:positionH relativeFrom="margin">
                <wp:align>center</wp:align>
              </wp:positionH>
              <wp:positionV relativeFrom="margin">
                <wp:align>center</wp:align>
              </wp:positionV>
              <wp:extent cx="5972810" cy="2143760"/>
              <wp:effectExtent l="0" t="0" r="0" b="0"/>
              <wp:wrapNone/>
              <wp:docPr id="1713092598" name="PowerPlusWaterMarkObject328255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DFCAC"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D15E7F" id="_x0000_t202" coordsize="21600,21600" o:spt="202" path="m,l,21600r21600,l21600,xe">
              <v:stroke joinstyle="miter"/>
              <v:path gradientshapeok="t" o:connecttype="rect"/>
            </v:shapetype>
            <v:shape id="PowerPlusWaterMarkObject32825556" o:spid="_x0000_s1032" type="#_x0000_t202" style="position:absolute;margin-left:0;margin-top:0;width:470.3pt;height:168.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" o:allowincell="f" filled="f" stroked="f">
              <v:stroke joinstyle="round"/>
              <o:lock v:ext="edit" rotation="t" aspectratio="t" verticies="t" adjusthandles="t" grouping="t" shapetype="t"/>
              <v:textbox>
                <w:txbxContent>
                  <w:p w14:paraId="017DFCAC"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59E0" w14:textId="6B0A1F1A" w:rsidR="00E8793D" w:rsidRDefault="0038027F">
    <w:pPr>
      <w:pStyle w:val="Header"/>
      <w:framePr w:wrap="around"/>
    </w:pPr>
    <w:r>
      <w:rPr>
        <w:noProof/>
      </w:rPr>
    </w:r>
    <w:r w:rsidR="0038027F">
      <w:rPr>
        <w:noProof/>
      </w:rPr>
      <w:pict w14:anchorId="7E581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9988" o:spid="_x0000_s1026" type="#_x0000_t136" alt="" style="position:absolute;margin-left:0;margin-top:0;width:236pt;height:80pt;rotation:315;z-index:-251623418;mso-wrap-edited:f;mso-width-percent:0;mso-height-percent:0;mso-position-horizontal:center;mso-position-horizontal-relative:margin;mso-position-vertical:center;mso-position-vertical-relative:margin;mso-width-percent:0;mso-height-percent:0" o:allowincell="f" fillcolor="silver" stroked="f">
          <v:fill opacity="25559f"/>
          <v:textpath style="font-family:&quot;GILL SANS SEMIBOLD&quot;;font-size:1in" string="DRAFT"/>
          <w10:wrap anchorx="margin" anchory="margin"/>
        </v:shape>
      </w:pict>
    </w:r>
    <w:r w:rsidR="00810CF0">
      <w:rPr>
        <w:noProof/>
      </w:rPr>
      <mc:AlternateContent>
        <mc:Choice Requires="wps">
          <w:drawing>
            <wp:anchor distT="0" distB="0" distL="114300" distR="114300" simplePos="0" relativeHeight="251658245" behindDoc="1" locked="0" layoutInCell="0" allowOverlap="1" wp14:anchorId="5FDAC899" wp14:editId="00D7C221">
              <wp:simplePos x="0" y="0"/>
              <wp:positionH relativeFrom="margin">
                <wp:align>center</wp:align>
              </wp:positionH>
              <wp:positionV relativeFrom="margin">
                <wp:align>center</wp:align>
              </wp:positionV>
              <wp:extent cx="5972810" cy="2143760"/>
              <wp:effectExtent l="0" t="0" r="0" b="0"/>
              <wp:wrapNone/>
              <wp:docPr id="268224743" name="PowerPlusWaterMarkObject3282556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95B4CA"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FDAC899" id="_x0000_t202" coordsize="21600,21600" o:spt="202" path="m,l,21600r21600,l21600,xe">
              <v:stroke joinstyle="miter"/>
              <v:path gradientshapeok="t" o:connecttype="rect"/>
            </v:shapetype>
            <v:shape id="PowerPlusWaterMarkObject32825560" o:spid="_x0000_s1034" type="#_x0000_t202" style="position:absolute;margin-left:0;margin-top:0;width:470.3pt;height:168.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" o:allowincell="f" filled="f" stroked="f">
              <v:stroke joinstyle="round"/>
              <o:lock v:ext="edit" rotation="t" aspectratio="t" verticies="t" adjusthandles="t" grouping="t" shapetype="t"/>
              <v:textbox>
                <w:txbxContent>
                  <w:p w14:paraId="5C95B4CA"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A26C" w14:textId="58E8C0FD" w:rsidR="00484084" w:rsidRPr="002D2AF8" w:rsidRDefault="00810CF0">
    <w:pPr>
      <w:pStyle w:val="Header"/>
      <w:framePr w:wrap="around"/>
    </w:pPr>
    <w:r>
      <w:rPr>
        <w:noProof/>
      </w:rPr>
      <mc:AlternateContent>
        <mc:Choice Requires="wps">
          <w:drawing>
            <wp:anchor distT="0" distB="0" distL="114300" distR="114300" simplePos="0" relativeHeight="251658246" behindDoc="1" locked="0" layoutInCell="0" allowOverlap="1" wp14:anchorId="567C4ADE" wp14:editId="34F27ECE">
              <wp:simplePos x="0" y="0"/>
              <wp:positionH relativeFrom="margin">
                <wp:align>center</wp:align>
              </wp:positionH>
              <wp:positionV relativeFrom="margin">
                <wp:align>center</wp:align>
              </wp:positionV>
              <wp:extent cx="5972810" cy="2143760"/>
              <wp:effectExtent l="0" t="0" r="0" b="0"/>
              <wp:wrapNone/>
              <wp:docPr id="810570501" name="PowerPlusWaterMarkObject3282556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09BA8"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7C4ADE" id="_x0000_t202" coordsize="21600,21600" o:spt="202" path="m,l,21600r21600,l21600,xe">
              <v:stroke joinstyle="miter"/>
              <v:path gradientshapeok="t" o:connecttype="rect"/>
            </v:shapetype>
            <v:shape id="PowerPlusWaterMarkObject32825561" o:spid="_x0000_s1035" type="#_x0000_t202" style="position:absolute;margin-left:0;margin-top:0;width:470.3pt;height:168.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" o:allowincell="f" filled="f" stroked="f">
              <v:stroke joinstyle="round"/>
              <o:lock v:ext="edit" rotation="t" aspectratio="t" verticies="t" adjusthandles="t" grouping="t" shapetype="t"/>
              <v:textbox>
                <w:txbxContent>
                  <w:p w14:paraId="4D109BA8"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fldSimple w:instr="TITLE   \* MERGEFORMAT">
      <w:r w:rsidR="01A8C062">
        <w:t>CHC62015 Advanced Diploma of Community Sector Management</w:t>
      </w:r>
    </w:fldSimple>
    <w:r w:rsidR="00484084">
      <w:tab/>
    </w:r>
    <w:r w:rsidR="01A8C062">
      <w:t xml:space="preserve">Date this document was generated: </w:t>
    </w:r>
    <w:r w:rsidR="00484084">
      <w:fldChar w:fldCharType="begin"/>
    </w:r>
    <w:r w:rsidR="00484084">
      <w:instrText xml:space="preserve"> CREATEDATE  \@ "d MMMM yyyy"  \* MERGEFORMAT </w:instrText>
    </w:r>
    <w:r w:rsidR="00484084">
      <w:fldChar w:fldCharType="separate"/>
    </w:r>
    <w:r w:rsidR="01A8C062">
      <w:rPr>
        <w:noProof/>
      </w:rPr>
      <w:t>8 December 2015</w:t>
    </w:r>
    <w:r w:rsidR="00484084">
      <w:fldChar w:fldCharType="end"/>
    </w:r>
  </w:p>
  <w:p w14:paraId="53128261" w14:textId="77777777" w:rsidR="00484084" w:rsidRDefault="00484084">
    <w:pPr>
      <w:pStyle w:val="Header"/>
      <w:framePr w:wrap="around"/>
      <w:pBdr>
        <w:bottom w:val="nil"/>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1B0" w14:textId="000D776B" w:rsidR="00E8793D" w:rsidRDefault="0038027F">
    <w:pPr>
      <w:pStyle w:val="Header"/>
      <w:framePr w:wrap="around"/>
    </w:pPr>
    <w:r>
      <w:rPr>
        <w:noProof/>
      </w:rPr>
    </w:r>
    <w:r w:rsidR="0038027F">
      <w:rPr>
        <w:noProof/>
      </w:rPr>
      <w:pict w14:anchorId="1FAAF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9987" o:spid="_x0000_s1025" type="#_x0000_t136" alt="" style="position:absolute;margin-left:0;margin-top:0;width:236pt;height:80pt;rotation:315;z-index:-251625466;mso-wrap-edited:f;mso-width-percent:0;mso-height-percent:0;mso-position-horizontal:center;mso-position-horizontal-relative:margin;mso-position-vertical:center;mso-position-vertical-relative:margin;mso-width-percent:0;mso-height-percent:0" o:allowincell="f" fillcolor="silver" stroked="f">
          <v:fill opacity="25559f"/>
          <v:textpath style="font-family:&quot;GILL SANS SEMIBOLD&quot;;font-size:1in" string="DRAFT"/>
          <w10:wrap anchorx="margin" anchory="margin"/>
        </v:shape>
      </w:pict>
    </w:r>
    <w:r w:rsidR="00810CF0">
      <w:rPr>
        <w:noProof/>
      </w:rPr>
      <mc:AlternateContent>
        <mc:Choice Requires="wps">
          <w:drawing>
            <wp:anchor distT="0" distB="0" distL="114300" distR="114300" simplePos="0" relativeHeight="251658244" behindDoc="1" locked="0" layoutInCell="0" allowOverlap="1" wp14:anchorId="55BA0E26" wp14:editId="49C3D80F">
              <wp:simplePos x="0" y="0"/>
              <wp:positionH relativeFrom="margin">
                <wp:align>center</wp:align>
              </wp:positionH>
              <wp:positionV relativeFrom="margin">
                <wp:align>center</wp:align>
              </wp:positionV>
              <wp:extent cx="5972810" cy="2143760"/>
              <wp:effectExtent l="0" t="0" r="0" b="0"/>
              <wp:wrapNone/>
              <wp:docPr id="2093522555" name="PowerPlusWaterMarkObject3282555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72810" cy="2143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7C6C4"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BA0E26" id="_x0000_t202" coordsize="21600,21600" o:spt="202" path="m,l,21600r21600,l21600,xe">
              <v:stroke joinstyle="miter"/>
              <v:path gradientshapeok="t" o:connecttype="rect"/>
            </v:shapetype>
            <v:shape id="PowerPlusWaterMarkObject32825559" o:spid="_x0000_s1037" type="#_x0000_t202" style="position:absolute;margin-left:0;margin-top:0;width:470.3pt;height:168.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" o:allowincell="f" filled="f" stroked="f">
              <v:stroke joinstyle="round"/>
              <o:lock v:ext="edit" rotation="t" aspectratio="t" verticies="t" adjusthandles="t" grouping="t" shapetype="t"/>
              <v:textbox>
                <w:txbxContent>
                  <w:p w14:paraId="6447C6C4" w14:textId="77777777" w:rsidR="00810CF0" w:rsidRDefault="00810CF0" w:rsidP="00810CF0">
                    <w:pPr>
                      <w:jc w:val="center"/>
                      <w:rPr>
                        <w:rFonts w:ascii="GILL SANS SEMIBOLD" w:hAnsi="GILL SANS SEMIBOLD" w:cs="GILL SANS SEMIBOLD"/>
                        <w:color w:val="C0C0C0"/>
                        <w:sz w:val="72"/>
                        <w:szCs w:val="72"/>
                        <w:lang w:val="en-GB"/>
                        <w14:textFill>
                          <w14:solidFill>
                            <w14:srgbClr w14:val="C0C0C0">
                              <w14:alpha w14:val="57000"/>
                            </w14:srgbClr>
                          </w14:solidFill>
                        </w14:textFill>
                      </w:rPr>
                    </w:pPr>
                    <w:r>
                      <w:rPr>
                        <w:rFonts w:ascii="GILL SANS SEMIBOLD" w:hAnsi="GILL SANS SEMIBOLD" w:cs="GILL SANS SEMIBOLD"/>
                        <w:color w:val="C0C0C0"/>
                        <w:sz w:val="72"/>
                        <w:szCs w:val="72"/>
                        <w:lang w:val="en-GB"/>
                        <w14:textFill>
                          <w14:solidFill>
                            <w14:srgbClr w14:val="C0C0C0">
                              <w14:alpha w14:val="57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FCF2989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1874A08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1BCE0584"/>
    <w:lvl w:ilvl="0">
      <w:numFmt w:val="bullet"/>
      <w:lvlText w:val="*"/>
      <w:lvlJc w:val="left"/>
    </w:lvl>
  </w:abstractNum>
  <w:abstractNum w:abstractNumId="9" w15:restartNumberingAfterBreak="0">
    <w:nsid w:val="0D9940D2"/>
    <w:multiLevelType w:val="hybridMultilevel"/>
    <w:tmpl w:val="77662782"/>
    <w:lvl w:ilvl="0" w:tplc="13B2E572">
      <w:start w:val="1"/>
      <w:numFmt w:val="bullet"/>
      <w:lvlText w:val="·"/>
      <w:lvlJc w:val="left"/>
      <w:pPr>
        <w:ind w:left="720" w:hanging="360"/>
      </w:pPr>
      <w:rPr>
        <w:rFonts w:ascii="Symbol" w:hAnsi="Symbol" w:hint="default"/>
      </w:rPr>
    </w:lvl>
    <w:lvl w:ilvl="1" w:tplc="DB5ACA32">
      <w:start w:val="1"/>
      <w:numFmt w:val="bullet"/>
      <w:lvlText w:val="o"/>
      <w:lvlJc w:val="left"/>
      <w:pPr>
        <w:ind w:left="1440" w:hanging="360"/>
      </w:pPr>
      <w:rPr>
        <w:rFonts w:ascii="Courier New" w:hAnsi="Courier New" w:hint="default"/>
      </w:rPr>
    </w:lvl>
    <w:lvl w:ilvl="2" w:tplc="54944C4C">
      <w:start w:val="1"/>
      <w:numFmt w:val="bullet"/>
      <w:lvlText w:val=""/>
      <w:lvlJc w:val="left"/>
      <w:pPr>
        <w:ind w:left="2160" w:hanging="360"/>
      </w:pPr>
      <w:rPr>
        <w:rFonts w:ascii="Wingdings" w:hAnsi="Wingdings" w:hint="default"/>
      </w:rPr>
    </w:lvl>
    <w:lvl w:ilvl="3" w:tplc="610CA680">
      <w:start w:val="1"/>
      <w:numFmt w:val="bullet"/>
      <w:lvlText w:val=""/>
      <w:lvlJc w:val="left"/>
      <w:pPr>
        <w:ind w:left="2880" w:hanging="360"/>
      </w:pPr>
      <w:rPr>
        <w:rFonts w:ascii="Symbol" w:hAnsi="Symbol" w:hint="default"/>
      </w:rPr>
    </w:lvl>
    <w:lvl w:ilvl="4" w:tplc="E836FF8C">
      <w:start w:val="1"/>
      <w:numFmt w:val="bullet"/>
      <w:lvlText w:val="o"/>
      <w:lvlJc w:val="left"/>
      <w:pPr>
        <w:ind w:left="3600" w:hanging="360"/>
      </w:pPr>
      <w:rPr>
        <w:rFonts w:ascii="Courier New" w:hAnsi="Courier New" w:hint="default"/>
      </w:rPr>
    </w:lvl>
    <w:lvl w:ilvl="5" w:tplc="568CCC5E">
      <w:start w:val="1"/>
      <w:numFmt w:val="bullet"/>
      <w:lvlText w:val=""/>
      <w:lvlJc w:val="left"/>
      <w:pPr>
        <w:ind w:left="4320" w:hanging="360"/>
      </w:pPr>
      <w:rPr>
        <w:rFonts w:ascii="Wingdings" w:hAnsi="Wingdings" w:hint="default"/>
      </w:rPr>
    </w:lvl>
    <w:lvl w:ilvl="6" w:tplc="DB54D088">
      <w:start w:val="1"/>
      <w:numFmt w:val="bullet"/>
      <w:lvlText w:val=""/>
      <w:lvlJc w:val="left"/>
      <w:pPr>
        <w:ind w:left="5040" w:hanging="360"/>
      </w:pPr>
      <w:rPr>
        <w:rFonts w:ascii="Symbol" w:hAnsi="Symbol" w:hint="default"/>
      </w:rPr>
    </w:lvl>
    <w:lvl w:ilvl="7" w:tplc="83502C34">
      <w:start w:val="1"/>
      <w:numFmt w:val="bullet"/>
      <w:lvlText w:val="o"/>
      <w:lvlJc w:val="left"/>
      <w:pPr>
        <w:ind w:left="5760" w:hanging="360"/>
      </w:pPr>
      <w:rPr>
        <w:rFonts w:ascii="Courier New" w:hAnsi="Courier New" w:hint="default"/>
      </w:rPr>
    </w:lvl>
    <w:lvl w:ilvl="8" w:tplc="48AA12F4">
      <w:start w:val="1"/>
      <w:numFmt w:val="bullet"/>
      <w:lvlText w:val=""/>
      <w:lvlJc w:val="left"/>
      <w:pPr>
        <w:ind w:left="6480" w:hanging="360"/>
      </w:pPr>
      <w:rPr>
        <w:rFonts w:ascii="Wingdings" w:hAnsi="Wingdings" w:hint="default"/>
      </w:rPr>
    </w:lvl>
  </w:abstractNum>
  <w:abstractNum w:abstractNumId="10" w15:restartNumberingAfterBreak="0">
    <w:nsid w:val="0F986AE9"/>
    <w:multiLevelType w:val="hybridMultilevel"/>
    <w:tmpl w:val="3224FB34"/>
    <w:lvl w:ilvl="0" w:tplc="49CC8478">
      <w:start w:val="1"/>
      <w:numFmt w:val="bullet"/>
      <w:pStyle w:val="TableListBullet"/>
      <w:lvlText w:val=""/>
      <w:lvlJc w:val="left"/>
      <w:pPr>
        <w:tabs>
          <w:tab w:val="num" w:pos="360"/>
        </w:tabs>
        <w:ind w:left="360" w:hanging="360"/>
      </w:pPr>
      <w:rPr>
        <w:rFonts w:ascii="Webdings" w:hAnsi="Webdings" w:hint="default"/>
        <w:color w:val="808080"/>
        <w:sz w:val="20"/>
      </w:rPr>
    </w:lvl>
    <w:lvl w:ilvl="1" w:tplc="66764E56" w:tentative="1">
      <w:start w:val="1"/>
      <w:numFmt w:val="bullet"/>
      <w:lvlText w:val="o"/>
      <w:lvlJc w:val="left"/>
      <w:pPr>
        <w:tabs>
          <w:tab w:val="num" w:pos="1440"/>
        </w:tabs>
        <w:ind w:left="1440" w:hanging="360"/>
      </w:pPr>
      <w:rPr>
        <w:rFonts w:ascii="Courier New" w:hAnsi="Courier New" w:cs="Courier New" w:hint="default"/>
      </w:rPr>
    </w:lvl>
    <w:lvl w:ilvl="2" w:tplc="A39C0150" w:tentative="1">
      <w:start w:val="1"/>
      <w:numFmt w:val="bullet"/>
      <w:lvlText w:val=""/>
      <w:lvlJc w:val="left"/>
      <w:pPr>
        <w:tabs>
          <w:tab w:val="num" w:pos="2160"/>
        </w:tabs>
        <w:ind w:left="2160" w:hanging="360"/>
      </w:pPr>
      <w:rPr>
        <w:rFonts w:ascii="Wingdings" w:hAnsi="Wingdings" w:hint="default"/>
      </w:rPr>
    </w:lvl>
    <w:lvl w:ilvl="3" w:tplc="D6B8DDFA" w:tentative="1">
      <w:start w:val="1"/>
      <w:numFmt w:val="bullet"/>
      <w:lvlText w:val=""/>
      <w:lvlJc w:val="left"/>
      <w:pPr>
        <w:tabs>
          <w:tab w:val="num" w:pos="2880"/>
        </w:tabs>
        <w:ind w:left="2880" w:hanging="360"/>
      </w:pPr>
      <w:rPr>
        <w:rFonts w:ascii="Symbol" w:hAnsi="Symbol" w:hint="default"/>
      </w:rPr>
    </w:lvl>
    <w:lvl w:ilvl="4" w:tplc="5AE6B01E" w:tentative="1">
      <w:start w:val="1"/>
      <w:numFmt w:val="bullet"/>
      <w:lvlText w:val="o"/>
      <w:lvlJc w:val="left"/>
      <w:pPr>
        <w:tabs>
          <w:tab w:val="num" w:pos="3600"/>
        </w:tabs>
        <w:ind w:left="3600" w:hanging="360"/>
      </w:pPr>
      <w:rPr>
        <w:rFonts w:ascii="Courier New" w:hAnsi="Courier New" w:cs="Courier New" w:hint="default"/>
      </w:rPr>
    </w:lvl>
    <w:lvl w:ilvl="5" w:tplc="E36AEA5C" w:tentative="1">
      <w:start w:val="1"/>
      <w:numFmt w:val="bullet"/>
      <w:lvlText w:val=""/>
      <w:lvlJc w:val="left"/>
      <w:pPr>
        <w:tabs>
          <w:tab w:val="num" w:pos="4320"/>
        </w:tabs>
        <w:ind w:left="4320" w:hanging="360"/>
      </w:pPr>
      <w:rPr>
        <w:rFonts w:ascii="Wingdings" w:hAnsi="Wingdings" w:hint="default"/>
      </w:rPr>
    </w:lvl>
    <w:lvl w:ilvl="6" w:tplc="5F18A5F2" w:tentative="1">
      <w:start w:val="1"/>
      <w:numFmt w:val="bullet"/>
      <w:lvlText w:val=""/>
      <w:lvlJc w:val="left"/>
      <w:pPr>
        <w:tabs>
          <w:tab w:val="num" w:pos="5040"/>
        </w:tabs>
        <w:ind w:left="5040" w:hanging="360"/>
      </w:pPr>
      <w:rPr>
        <w:rFonts w:ascii="Symbol" w:hAnsi="Symbol" w:hint="default"/>
      </w:rPr>
    </w:lvl>
    <w:lvl w:ilvl="7" w:tplc="A29CEB1A" w:tentative="1">
      <w:start w:val="1"/>
      <w:numFmt w:val="bullet"/>
      <w:lvlText w:val="o"/>
      <w:lvlJc w:val="left"/>
      <w:pPr>
        <w:tabs>
          <w:tab w:val="num" w:pos="5760"/>
        </w:tabs>
        <w:ind w:left="5760" w:hanging="360"/>
      </w:pPr>
      <w:rPr>
        <w:rFonts w:ascii="Courier New" w:hAnsi="Courier New" w:cs="Courier New" w:hint="default"/>
      </w:rPr>
    </w:lvl>
    <w:lvl w:ilvl="8" w:tplc="CB58A4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EF122"/>
    <w:multiLevelType w:val="hybridMultilevel"/>
    <w:tmpl w:val="469E8DBC"/>
    <w:lvl w:ilvl="0" w:tplc="E4CAAD7E">
      <w:start w:val="1"/>
      <w:numFmt w:val="bullet"/>
      <w:lvlText w:val="·"/>
      <w:lvlJc w:val="left"/>
      <w:pPr>
        <w:ind w:left="720" w:hanging="360"/>
      </w:pPr>
      <w:rPr>
        <w:rFonts w:ascii="Symbol" w:hAnsi="Symbol" w:hint="default"/>
      </w:rPr>
    </w:lvl>
    <w:lvl w:ilvl="1" w:tplc="423EDAF4">
      <w:start w:val="1"/>
      <w:numFmt w:val="bullet"/>
      <w:lvlText w:val="o"/>
      <w:lvlJc w:val="left"/>
      <w:pPr>
        <w:ind w:left="1440" w:hanging="360"/>
      </w:pPr>
      <w:rPr>
        <w:rFonts w:ascii="Courier New" w:hAnsi="Courier New" w:hint="default"/>
      </w:rPr>
    </w:lvl>
    <w:lvl w:ilvl="2" w:tplc="7B82C20E">
      <w:start w:val="1"/>
      <w:numFmt w:val="bullet"/>
      <w:lvlText w:val=""/>
      <w:lvlJc w:val="left"/>
      <w:pPr>
        <w:ind w:left="2160" w:hanging="360"/>
      </w:pPr>
      <w:rPr>
        <w:rFonts w:ascii="Wingdings" w:hAnsi="Wingdings" w:hint="default"/>
      </w:rPr>
    </w:lvl>
    <w:lvl w:ilvl="3" w:tplc="1276814E">
      <w:start w:val="1"/>
      <w:numFmt w:val="bullet"/>
      <w:lvlText w:val=""/>
      <w:lvlJc w:val="left"/>
      <w:pPr>
        <w:ind w:left="2880" w:hanging="360"/>
      </w:pPr>
      <w:rPr>
        <w:rFonts w:ascii="Symbol" w:hAnsi="Symbol" w:hint="default"/>
      </w:rPr>
    </w:lvl>
    <w:lvl w:ilvl="4" w:tplc="33D84F36">
      <w:start w:val="1"/>
      <w:numFmt w:val="bullet"/>
      <w:lvlText w:val="o"/>
      <w:lvlJc w:val="left"/>
      <w:pPr>
        <w:ind w:left="3600" w:hanging="360"/>
      </w:pPr>
      <w:rPr>
        <w:rFonts w:ascii="Courier New" w:hAnsi="Courier New" w:hint="default"/>
      </w:rPr>
    </w:lvl>
    <w:lvl w:ilvl="5" w:tplc="4A061BCC">
      <w:start w:val="1"/>
      <w:numFmt w:val="bullet"/>
      <w:lvlText w:val=""/>
      <w:lvlJc w:val="left"/>
      <w:pPr>
        <w:ind w:left="4320" w:hanging="360"/>
      </w:pPr>
      <w:rPr>
        <w:rFonts w:ascii="Wingdings" w:hAnsi="Wingdings" w:hint="default"/>
      </w:rPr>
    </w:lvl>
    <w:lvl w:ilvl="6" w:tplc="D5549968">
      <w:start w:val="1"/>
      <w:numFmt w:val="bullet"/>
      <w:lvlText w:val=""/>
      <w:lvlJc w:val="left"/>
      <w:pPr>
        <w:ind w:left="5040" w:hanging="360"/>
      </w:pPr>
      <w:rPr>
        <w:rFonts w:ascii="Symbol" w:hAnsi="Symbol" w:hint="default"/>
      </w:rPr>
    </w:lvl>
    <w:lvl w:ilvl="7" w:tplc="CE24D88E">
      <w:start w:val="1"/>
      <w:numFmt w:val="bullet"/>
      <w:lvlText w:val="o"/>
      <w:lvlJc w:val="left"/>
      <w:pPr>
        <w:ind w:left="5760" w:hanging="360"/>
      </w:pPr>
      <w:rPr>
        <w:rFonts w:ascii="Courier New" w:hAnsi="Courier New" w:hint="default"/>
      </w:rPr>
    </w:lvl>
    <w:lvl w:ilvl="8" w:tplc="71CC1E28">
      <w:start w:val="1"/>
      <w:numFmt w:val="bullet"/>
      <w:lvlText w:val=""/>
      <w:lvlJc w:val="left"/>
      <w:pPr>
        <w:ind w:left="6480" w:hanging="360"/>
      </w:pPr>
      <w:rPr>
        <w:rFonts w:ascii="Wingdings" w:hAnsi="Wingdings" w:hint="default"/>
      </w:rPr>
    </w:lvl>
  </w:abstractNum>
  <w:abstractNum w:abstractNumId="1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3" w15:restartNumberingAfterBreak="0">
    <w:nsid w:val="2E40016D"/>
    <w:multiLevelType w:val="hybridMultilevel"/>
    <w:tmpl w:val="4252A022"/>
    <w:lvl w:ilvl="0" w:tplc="11A6689E">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DCF2C2D2" w:tentative="1">
      <w:start w:val="1"/>
      <w:numFmt w:val="lowerLetter"/>
      <w:lvlText w:val="%2."/>
      <w:lvlJc w:val="left"/>
      <w:pPr>
        <w:tabs>
          <w:tab w:val="num" w:pos="1440"/>
        </w:tabs>
        <w:ind w:left="1440" w:hanging="360"/>
      </w:pPr>
    </w:lvl>
    <w:lvl w:ilvl="2" w:tplc="97AE8EA2" w:tentative="1">
      <w:start w:val="1"/>
      <w:numFmt w:val="lowerRoman"/>
      <w:lvlText w:val="%3."/>
      <w:lvlJc w:val="right"/>
      <w:pPr>
        <w:tabs>
          <w:tab w:val="num" w:pos="2160"/>
        </w:tabs>
        <w:ind w:left="2160" w:hanging="180"/>
      </w:pPr>
    </w:lvl>
    <w:lvl w:ilvl="3" w:tplc="595CA7A8" w:tentative="1">
      <w:start w:val="1"/>
      <w:numFmt w:val="decimal"/>
      <w:lvlText w:val="%4."/>
      <w:lvlJc w:val="left"/>
      <w:pPr>
        <w:tabs>
          <w:tab w:val="num" w:pos="2880"/>
        </w:tabs>
        <w:ind w:left="2880" w:hanging="360"/>
      </w:pPr>
    </w:lvl>
    <w:lvl w:ilvl="4" w:tplc="739EEEAC" w:tentative="1">
      <w:start w:val="1"/>
      <w:numFmt w:val="lowerLetter"/>
      <w:lvlText w:val="%5."/>
      <w:lvlJc w:val="left"/>
      <w:pPr>
        <w:tabs>
          <w:tab w:val="num" w:pos="3600"/>
        </w:tabs>
        <w:ind w:left="3600" w:hanging="360"/>
      </w:pPr>
    </w:lvl>
    <w:lvl w:ilvl="5" w:tplc="DDFCCBB6" w:tentative="1">
      <w:start w:val="1"/>
      <w:numFmt w:val="lowerRoman"/>
      <w:lvlText w:val="%6."/>
      <w:lvlJc w:val="right"/>
      <w:pPr>
        <w:tabs>
          <w:tab w:val="num" w:pos="4320"/>
        </w:tabs>
        <w:ind w:left="4320" w:hanging="180"/>
      </w:pPr>
    </w:lvl>
    <w:lvl w:ilvl="6" w:tplc="89A2A0DE" w:tentative="1">
      <w:start w:val="1"/>
      <w:numFmt w:val="decimal"/>
      <w:lvlText w:val="%7."/>
      <w:lvlJc w:val="left"/>
      <w:pPr>
        <w:tabs>
          <w:tab w:val="num" w:pos="5040"/>
        </w:tabs>
        <w:ind w:left="5040" w:hanging="360"/>
      </w:pPr>
    </w:lvl>
    <w:lvl w:ilvl="7" w:tplc="0720ADEC" w:tentative="1">
      <w:start w:val="1"/>
      <w:numFmt w:val="lowerLetter"/>
      <w:lvlText w:val="%8."/>
      <w:lvlJc w:val="left"/>
      <w:pPr>
        <w:tabs>
          <w:tab w:val="num" w:pos="5760"/>
        </w:tabs>
        <w:ind w:left="5760" w:hanging="360"/>
      </w:pPr>
    </w:lvl>
    <w:lvl w:ilvl="8" w:tplc="D51660CA" w:tentative="1">
      <w:start w:val="1"/>
      <w:numFmt w:val="lowerRoman"/>
      <w:lvlText w:val="%9."/>
      <w:lvlJc w:val="right"/>
      <w:pPr>
        <w:tabs>
          <w:tab w:val="num" w:pos="6480"/>
        </w:tabs>
        <w:ind w:left="6480" w:hanging="180"/>
      </w:pPr>
    </w:lvl>
  </w:abstractNum>
  <w:abstractNum w:abstractNumId="14" w15:restartNumberingAfterBreak="0">
    <w:nsid w:val="3E203236"/>
    <w:multiLevelType w:val="hybridMultilevel"/>
    <w:tmpl w:val="1A86E2A8"/>
    <w:lvl w:ilvl="0" w:tplc="CF02FA8A">
      <w:start w:val="1"/>
      <w:numFmt w:val="bullet"/>
      <w:lvlText w:val="·"/>
      <w:lvlJc w:val="left"/>
      <w:pPr>
        <w:ind w:left="720" w:hanging="360"/>
      </w:pPr>
      <w:rPr>
        <w:rFonts w:ascii="Symbol" w:hAnsi="Symbol" w:hint="default"/>
      </w:rPr>
    </w:lvl>
    <w:lvl w:ilvl="1" w:tplc="03D08AFC">
      <w:start w:val="1"/>
      <w:numFmt w:val="bullet"/>
      <w:lvlText w:val="o"/>
      <w:lvlJc w:val="left"/>
      <w:pPr>
        <w:ind w:left="1440" w:hanging="360"/>
      </w:pPr>
      <w:rPr>
        <w:rFonts w:ascii="Courier New" w:hAnsi="Courier New" w:hint="default"/>
      </w:rPr>
    </w:lvl>
    <w:lvl w:ilvl="2" w:tplc="771ABDD8">
      <w:start w:val="1"/>
      <w:numFmt w:val="bullet"/>
      <w:lvlText w:val=""/>
      <w:lvlJc w:val="left"/>
      <w:pPr>
        <w:ind w:left="2160" w:hanging="360"/>
      </w:pPr>
      <w:rPr>
        <w:rFonts w:ascii="Wingdings" w:hAnsi="Wingdings" w:hint="default"/>
      </w:rPr>
    </w:lvl>
    <w:lvl w:ilvl="3" w:tplc="7752FA74">
      <w:start w:val="1"/>
      <w:numFmt w:val="bullet"/>
      <w:lvlText w:val=""/>
      <w:lvlJc w:val="left"/>
      <w:pPr>
        <w:ind w:left="2880" w:hanging="360"/>
      </w:pPr>
      <w:rPr>
        <w:rFonts w:ascii="Symbol" w:hAnsi="Symbol" w:hint="default"/>
      </w:rPr>
    </w:lvl>
    <w:lvl w:ilvl="4" w:tplc="D3C48296">
      <w:start w:val="1"/>
      <w:numFmt w:val="bullet"/>
      <w:lvlText w:val="o"/>
      <w:lvlJc w:val="left"/>
      <w:pPr>
        <w:ind w:left="3600" w:hanging="360"/>
      </w:pPr>
      <w:rPr>
        <w:rFonts w:ascii="Courier New" w:hAnsi="Courier New" w:hint="default"/>
      </w:rPr>
    </w:lvl>
    <w:lvl w:ilvl="5" w:tplc="11FA0D8E">
      <w:start w:val="1"/>
      <w:numFmt w:val="bullet"/>
      <w:lvlText w:val=""/>
      <w:lvlJc w:val="left"/>
      <w:pPr>
        <w:ind w:left="4320" w:hanging="360"/>
      </w:pPr>
      <w:rPr>
        <w:rFonts w:ascii="Wingdings" w:hAnsi="Wingdings" w:hint="default"/>
      </w:rPr>
    </w:lvl>
    <w:lvl w:ilvl="6" w:tplc="504E2AE0">
      <w:start w:val="1"/>
      <w:numFmt w:val="bullet"/>
      <w:lvlText w:val=""/>
      <w:lvlJc w:val="left"/>
      <w:pPr>
        <w:ind w:left="5040" w:hanging="360"/>
      </w:pPr>
      <w:rPr>
        <w:rFonts w:ascii="Symbol" w:hAnsi="Symbol" w:hint="default"/>
      </w:rPr>
    </w:lvl>
    <w:lvl w:ilvl="7" w:tplc="1E28557A">
      <w:start w:val="1"/>
      <w:numFmt w:val="bullet"/>
      <w:lvlText w:val="o"/>
      <w:lvlJc w:val="left"/>
      <w:pPr>
        <w:ind w:left="5760" w:hanging="360"/>
      </w:pPr>
      <w:rPr>
        <w:rFonts w:ascii="Courier New" w:hAnsi="Courier New" w:hint="default"/>
      </w:rPr>
    </w:lvl>
    <w:lvl w:ilvl="8" w:tplc="9576753C">
      <w:start w:val="1"/>
      <w:numFmt w:val="bullet"/>
      <w:lvlText w:val=""/>
      <w:lvlJc w:val="left"/>
      <w:pPr>
        <w:ind w:left="6480" w:hanging="360"/>
      </w:pPr>
      <w:rPr>
        <w:rFonts w:ascii="Wingdings" w:hAnsi="Wingdings" w:hint="default"/>
      </w:rPr>
    </w:lvl>
  </w:abstractNum>
  <w:abstractNum w:abstractNumId="15" w15:restartNumberingAfterBreak="0">
    <w:nsid w:val="48B7587E"/>
    <w:multiLevelType w:val="hybridMultilevel"/>
    <w:tmpl w:val="F1C85034"/>
    <w:lvl w:ilvl="0" w:tplc="3D820850">
      <w:start w:val="1"/>
      <w:numFmt w:val="bullet"/>
      <w:lvlText w:val="·"/>
      <w:lvlJc w:val="left"/>
      <w:pPr>
        <w:ind w:left="720" w:hanging="360"/>
      </w:pPr>
      <w:rPr>
        <w:rFonts w:ascii="Symbol" w:hAnsi="Symbol" w:hint="default"/>
      </w:rPr>
    </w:lvl>
    <w:lvl w:ilvl="1" w:tplc="49BC1F8A">
      <w:start w:val="1"/>
      <w:numFmt w:val="bullet"/>
      <w:lvlText w:val="o"/>
      <w:lvlJc w:val="left"/>
      <w:pPr>
        <w:ind w:left="1440" w:hanging="360"/>
      </w:pPr>
      <w:rPr>
        <w:rFonts w:ascii="Courier New" w:hAnsi="Courier New" w:hint="default"/>
      </w:rPr>
    </w:lvl>
    <w:lvl w:ilvl="2" w:tplc="35F426C4">
      <w:start w:val="1"/>
      <w:numFmt w:val="bullet"/>
      <w:lvlText w:val=""/>
      <w:lvlJc w:val="left"/>
      <w:pPr>
        <w:ind w:left="2160" w:hanging="360"/>
      </w:pPr>
      <w:rPr>
        <w:rFonts w:ascii="Wingdings" w:hAnsi="Wingdings" w:hint="default"/>
      </w:rPr>
    </w:lvl>
    <w:lvl w:ilvl="3" w:tplc="8134221A">
      <w:start w:val="1"/>
      <w:numFmt w:val="bullet"/>
      <w:lvlText w:val=""/>
      <w:lvlJc w:val="left"/>
      <w:pPr>
        <w:ind w:left="2880" w:hanging="360"/>
      </w:pPr>
      <w:rPr>
        <w:rFonts w:ascii="Symbol" w:hAnsi="Symbol" w:hint="default"/>
      </w:rPr>
    </w:lvl>
    <w:lvl w:ilvl="4" w:tplc="AAFCF9AC">
      <w:start w:val="1"/>
      <w:numFmt w:val="bullet"/>
      <w:lvlText w:val="o"/>
      <w:lvlJc w:val="left"/>
      <w:pPr>
        <w:ind w:left="3600" w:hanging="360"/>
      </w:pPr>
      <w:rPr>
        <w:rFonts w:ascii="Courier New" w:hAnsi="Courier New" w:hint="default"/>
      </w:rPr>
    </w:lvl>
    <w:lvl w:ilvl="5" w:tplc="CA8AAABA">
      <w:start w:val="1"/>
      <w:numFmt w:val="bullet"/>
      <w:lvlText w:val=""/>
      <w:lvlJc w:val="left"/>
      <w:pPr>
        <w:ind w:left="4320" w:hanging="360"/>
      </w:pPr>
      <w:rPr>
        <w:rFonts w:ascii="Wingdings" w:hAnsi="Wingdings" w:hint="default"/>
      </w:rPr>
    </w:lvl>
    <w:lvl w:ilvl="6" w:tplc="0B0E994E">
      <w:start w:val="1"/>
      <w:numFmt w:val="bullet"/>
      <w:lvlText w:val=""/>
      <w:lvlJc w:val="left"/>
      <w:pPr>
        <w:ind w:left="5040" w:hanging="360"/>
      </w:pPr>
      <w:rPr>
        <w:rFonts w:ascii="Symbol" w:hAnsi="Symbol" w:hint="default"/>
      </w:rPr>
    </w:lvl>
    <w:lvl w:ilvl="7" w:tplc="AF5CCC0A">
      <w:start w:val="1"/>
      <w:numFmt w:val="bullet"/>
      <w:lvlText w:val="o"/>
      <w:lvlJc w:val="left"/>
      <w:pPr>
        <w:ind w:left="5760" w:hanging="360"/>
      </w:pPr>
      <w:rPr>
        <w:rFonts w:ascii="Courier New" w:hAnsi="Courier New" w:hint="default"/>
      </w:rPr>
    </w:lvl>
    <w:lvl w:ilvl="8" w:tplc="56623EA8">
      <w:start w:val="1"/>
      <w:numFmt w:val="bullet"/>
      <w:lvlText w:val=""/>
      <w:lvlJc w:val="left"/>
      <w:pPr>
        <w:ind w:left="6480" w:hanging="360"/>
      </w:pPr>
      <w:rPr>
        <w:rFonts w:ascii="Wingdings" w:hAnsi="Wingdings" w:hint="default"/>
      </w:rPr>
    </w:lvl>
  </w:abstractNum>
  <w:abstractNum w:abstractNumId="1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15:restartNumberingAfterBreak="0">
    <w:nsid w:val="61571FB4"/>
    <w:multiLevelType w:val="singleLevel"/>
    <w:tmpl w:val="F73ECEE0"/>
    <w:lvl w:ilvl="0">
      <w:start w:val="1"/>
      <w:numFmt w:val="decimal"/>
      <w:pStyle w:val="ListNumber"/>
      <w:lvlText w:val="%1)"/>
      <w:lvlJc w:val="left"/>
      <w:pPr>
        <w:tabs>
          <w:tab w:val="num" w:pos="360"/>
        </w:tabs>
        <w:ind w:left="340" w:hanging="340"/>
      </w:pPr>
      <w:rPr>
        <w:rFonts w:ascii="Palatino Linotype" w:hAnsi="Palatino Linotype" w:hint="default"/>
        <w:b w:val="0"/>
        <w:i w:val="0"/>
        <w:color w:val="auto"/>
      </w:rPr>
    </w:lvl>
  </w:abstractNum>
  <w:abstractNum w:abstractNumId="18" w15:restartNumberingAfterBreak="0">
    <w:nsid w:val="694E8F1D"/>
    <w:multiLevelType w:val="hybridMultilevel"/>
    <w:tmpl w:val="E0FA8BD4"/>
    <w:lvl w:ilvl="0" w:tplc="BDF25E0A">
      <w:start w:val="1"/>
      <w:numFmt w:val="bullet"/>
      <w:lvlText w:val="-"/>
      <w:lvlJc w:val="left"/>
      <w:pPr>
        <w:ind w:left="720" w:hanging="360"/>
      </w:pPr>
      <w:rPr>
        <w:rFonts w:ascii="Aptos" w:hAnsi="Aptos" w:hint="default"/>
      </w:rPr>
    </w:lvl>
    <w:lvl w:ilvl="1" w:tplc="FDC40A82">
      <w:start w:val="1"/>
      <w:numFmt w:val="bullet"/>
      <w:lvlText w:val="o"/>
      <w:lvlJc w:val="left"/>
      <w:pPr>
        <w:ind w:left="1440" w:hanging="360"/>
      </w:pPr>
      <w:rPr>
        <w:rFonts w:ascii="Courier New" w:hAnsi="Courier New" w:hint="default"/>
      </w:rPr>
    </w:lvl>
    <w:lvl w:ilvl="2" w:tplc="A1D4B26A">
      <w:start w:val="1"/>
      <w:numFmt w:val="bullet"/>
      <w:lvlText w:val=""/>
      <w:lvlJc w:val="left"/>
      <w:pPr>
        <w:ind w:left="2160" w:hanging="360"/>
      </w:pPr>
      <w:rPr>
        <w:rFonts w:ascii="Wingdings" w:hAnsi="Wingdings" w:hint="default"/>
      </w:rPr>
    </w:lvl>
    <w:lvl w:ilvl="3" w:tplc="228A60F8">
      <w:start w:val="1"/>
      <w:numFmt w:val="bullet"/>
      <w:lvlText w:val=""/>
      <w:lvlJc w:val="left"/>
      <w:pPr>
        <w:ind w:left="2880" w:hanging="360"/>
      </w:pPr>
      <w:rPr>
        <w:rFonts w:ascii="Symbol" w:hAnsi="Symbol" w:hint="default"/>
      </w:rPr>
    </w:lvl>
    <w:lvl w:ilvl="4" w:tplc="80407560">
      <w:start w:val="1"/>
      <w:numFmt w:val="bullet"/>
      <w:lvlText w:val="o"/>
      <w:lvlJc w:val="left"/>
      <w:pPr>
        <w:ind w:left="3600" w:hanging="360"/>
      </w:pPr>
      <w:rPr>
        <w:rFonts w:ascii="Courier New" w:hAnsi="Courier New" w:hint="default"/>
      </w:rPr>
    </w:lvl>
    <w:lvl w:ilvl="5" w:tplc="42669084">
      <w:start w:val="1"/>
      <w:numFmt w:val="bullet"/>
      <w:lvlText w:val=""/>
      <w:lvlJc w:val="left"/>
      <w:pPr>
        <w:ind w:left="4320" w:hanging="360"/>
      </w:pPr>
      <w:rPr>
        <w:rFonts w:ascii="Wingdings" w:hAnsi="Wingdings" w:hint="default"/>
      </w:rPr>
    </w:lvl>
    <w:lvl w:ilvl="6" w:tplc="8A78AC20">
      <w:start w:val="1"/>
      <w:numFmt w:val="bullet"/>
      <w:lvlText w:val=""/>
      <w:lvlJc w:val="left"/>
      <w:pPr>
        <w:ind w:left="5040" w:hanging="360"/>
      </w:pPr>
      <w:rPr>
        <w:rFonts w:ascii="Symbol" w:hAnsi="Symbol" w:hint="default"/>
      </w:rPr>
    </w:lvl>
    <w:lvl w:ilvl="7" w:tplc="DDC0A790">
      <w:start w:val="1"/>
      <w:numFmt w:val="bullet"/>
      <w:lvlText w:val="o"/>
      <w:lvlJc w:val="left"/>
      <w:pPr>
        <w:ind w:left="5760" w:hanging="360"/>
      </w:pPr>
      <w:rPr>
        <w:rFonts w:ascii="Courier New" w:hAnsi="Courier New" w:hint="default"/>
      </w:rPr>
    </w:lvl>
    <w:lvl w:ilvl="8" w:tplc="A9DE5B08">
      <w:start w:val="1"/>
      <w:numFmt w:val="bullet"/>
      <w:lvlText w:val=""/>
      <w:lvlJc w:val="left"/>
      <w:pPr>
        <w:ind w:left="6480" w:hanging="360"/>
      </w:pPr>
      <w:rPr>
        <w:rFonts w:ascii="Wingdings" w:hAnsi="Wingdings" w:hint="default"/>
      </w:rPr>
    </w:lvl>
  </w:abstractNum>
  <w:abstractNum w:abstractNumId="19" w15:restartNumberingAfterBreak="0">
    <w:nsid w:val="6F3CF095"/>
    <w:multiLevelType w:val="hybridMultilevel"/>
    <w:tmpl w:val="C3288A98"/>
    <w:lvl w:ilvl="0" w:tplc="55CE2E80">
      <w:start w:val="1"/>
      <w:numFmt w:val="bullet"/>
      <w:lvlText w:val="·"/>
      <w:lvlJc w:val="left"/>
      <w:pPr>
        <w:ind w:left="720" w:hanging="360"/>
      </w:pPr>
      <w:rPr>
        <w:rFonts w:ascii="Symbol" w:hAnsi="Symbol" w:hint="default"/>
      </w:rPr>
    </w:lvl>
    <w:lvl w:ilvl="1" w:tplc="374CE248">
      <w:start w:val="1"/>
      <w:numFmt w:val="bullet"/>
      <w:lvlText w:val="o"/>
      <w:lvlJc w:val="left"/>
      <w:pPr>
        <w:ind w:left="1440" w:hanging="360"/>
      </w:pPr>
      <w:rPr>
        <w:rFonts w:ascii="Courier New" w:hAnsi="Courier New" w:hint="default"/>
      </w:rPr>
    </w:lvl>
    <w:lvl w:ilvl="2" w:tplc="7366A236">
      <w:start w:val="1"/>
      <w:numFmt w:val="bullet"/>
      <w:lvlText w:val=""/>
      <w:lvlJc w:val="left"/>
      <w:pPr>
        <w:ind w:left="2160" w:hanging="360"/>
      </w:pPr>
      <w:rPr>
        <w:rFonts w:ascii="Wingdings" w:hAnsi="Wingdings" w:hint="default"/>
      </w:rPr>
    </w:lvl>
    <w:lvl w:ilvl="3" w:tplc="9F6C898C">
      <w:start w:val="1"/>
      <w:numFmt w:val="bullet"/>
      <w:lvlText w:val=""/>
      <w:lvlJc w:val="left"/>
      <w:pPr>
        <w:ind w:left="2880" w:hanging="360"/>
      </w:pPr>
      <w:rPr>
        <w:rFonts w:ascii="Symbol" w:hAnsi="Symbol" w:hint="default"/>
      </w:rPr>
    </w:lvl>
    <w:lvl w:ilvl="4" w:tplc="4A68E002">
      <w:start w:val="1"/>
      <w:numFmt w:val="bullet"/>
      <w:lvlText w:val="o"/>
      <w:lvlJc w:val="left"/>
      <w:pPr>
        <w:ind w:left="3600" w:hanging="360"/>
      </w:pPr>
      <w:rPr>
        <w:rFonts w:ascii="Courier New" w:hAnsi="Courier New" w:hint="default"/>
      </w:rPr>
    </w:lvl>
    <w:lvl w:ilvl="5" w:tplc="489E388A">
      <w:start w:val="1"/>
      <w:numFmt w:val="bullet"/>
      <w:lvlText w:val=""/>
      <w:lvlJc w:val="left"/>
      <w:pPr>
        <w:ind w:left="4320" w:hanging="360"/>
      </w:pPr>
      <w:rPr>
        <w:rFonts w:ascii="Wingdings" w:hAnsi="Wingdings" w:hint="default"/>
      </w:rPr>
    </w:lvl>
    <w:lvl w:ilvl="6" w:tplc="6130C4A4">
      <w:start w:val="1"/>
      <w:numFmt w:val="bullet"/>
      <w:lvlText w:val=""/>
      <w:lvlJc w:val="left"/>
      <w:pPr>
        <w:ind w:left="5040" w:hanging="360"/>
      </w:pPr>
      <w:rPr>
        <w:rFonts w:ascii="Symbol" w:hAnsi="Symbol" w:hint="default"/>
      </w:rPr>
    </w:lvl>
    <w:lvl w:ilvl="7" w:tplc="7530137A">
      <w:start w:val="1"/>
      <w:numFmt w:val="bullet"/>
      <w:lvlText w:val="o"/>
      <w:lvlJc w:val="left"/>
      <w:pPr>
        <w:ind w:left="5760" w:hanging="360"/>
      </w:pPr>
      <w:rPr>
        <w:rFonts w:ascii="Courier New" w:hAnsi="Courier New" w:hint="default"/>
      </w:rPr>
    </w:lvl>
    <w:lvl w:ilvl="8" w:tplc="89982098">
      <w:start w:val="1"/>
      <w:numFmt w:val="bullet"/>
      <w:lvlText w:val=""/>
      <w:lvlJc w:val="left"/>
      <w:pPr>
        <w:ind w:left="6480" w:hanging="360"/>
      </w:pPr>
      <w:rPr>
        <w:rFonts w:ascii="Wingdings" w:hAnsi="Wingdings" w:hint="default"/>
      </w:rPr>
    </w:lvl>
  </w:abstractNum>
  <w:abstractNum w:abstractNumId="20" w15:restartNumberingAfterBreak="0">
    <w:nsid w:val="7B332CA8"/>
    <w:multiLevelType w:val="hybridMultilevel"/>
    <w:tmpl w:val="F2C40DCA"/>
    <w:lvl w:ilvl="0" w:tplc="EA6AA044">
      <w:start w:val="1"/>
      <w:numFmt w:val="lowerLetter"/>
      <w:pStyle w:val="ListAlpha2"/>
      <w:lvlText w:val="%1."/>
      <w:lvlJc w:val="left"/>
      <w:pPr>
        <w:tabs>
          <w:tab w:val="num" w:pos="1060"/>
        </w:tabs>
        <w:ind w:left="681" w:hanging="341"/>
      </w:pPr>
      <w:rPr>
        <w:rFonts w:hint="default"/>
      </w:rPr>
    </w:lvl>
    <w:lvl w:ilvl="1" w:tplc="BD90F430" w:tentative="1">
      <w:start w:val="1"/>
      <w:numFmt w:val="lowerLetter"/>
      <w:lvlText w:val="%2."/>
      <w:lvlJc w:val="left"/>
      <w:pPr>
        <w:tabs>
          <w:tab w:val="num" w:pos="1780"/>
        </w:tabs>
        <w:ind w:left="1780" w:hanging="360"/>
      </w:pPr>
    </w:lvl>
    <w:lvl w:ilvl="2" w:tplc="8F16D0FA" w:tentative="1">
      <w:start w:val="1"/>
      <w:numFmt w:val="lowerRoman"/>
      <w:lvlText w:val="%3."/>
      <w:lvlJc w:val="right"/>
      <w:pPr>
        <w:tabs>
          <w:tab w:val="num" w:pos="2500"/>
        </w:tabs>
        <w:ind w:left="2500" w:hanging="180"/>
      </w:pPr>
    </w:lvl>
    <w:lvl w:ilvl="3" w:tplc="AEFEE526" w:tentative="1">
      <w:start w:val="1"/>
      <w:numFmt w:val="decimal"/>
      <w:lvlText w:val="%4."/>
      <w:lvlJc w:val="left"/>
      <w:pPr>
        <w:tabs>
          <w:tab w:val="num" w:pos="3220"/>
        </w:tabs>
        <w:ind w:left="3220" w:hanging="360"/>
      </w:pPr>
    </w:lvl>
    <w:lvl w:ilvl="4" w:tplc="82407446" w:tentative="1">
      <w:start w:val="1"/>
      <w:numFmt w:val="lowerLetter"/>
      <w:lvlText w:val="%5."/>
      <w:lvlJc w:val="left"/>
      <w:pPr>
        <w:tabs>
          <w:tab w:val="num" w:pos="3940"/>
        </w:tabs>
        <w:ind w:left="3940" w:hanging="360"/>
      </w:pPr>
    </w:lvl>
    <w:lvl w:ilvl="5" w:tplc="21BCB514" w:tentative="1">
      <w:start w:val="1"/>
      <w:numFmt w:val="lowerRoman"/>
      <w:lvlText w:val="%6."/>
      <w:lvlJc w:val="right"/>
      <w:pPr>
        <w:tabs>
          <w:tab w:val="num" w:pos="4660"/>
        </w:tabs>
        <w:ind w:left="4660" w:hanging="180"/>
      </w:pPr>
    </w:lvl>
    <w:lvl w:ilvl="6" w:tplc="344495F6" w:tentative="1">
      <w:start w:val="1"/>
      <w:numFmt w:val="decimal"/>
      <w:lvlText w:val="%7."/>
      <w:lvlJc w:val="left"/>
      <w:pPr>
        <w:tabs>
          <w:tab w:val="num" w:pos="5380"/>
        </w:tabs>
        <w:ind w:left="5380" w:hanging="360"/>
      </w:pPr>
    </w:lvl>
    <w:lvl w:ilvl="7" w:tplc="934E92D2" w:tentative="1">
      <w:start w:val="1"/>
      <w:numFmt w:val="lowerLetter"/>
      <w:lvlText w:val="%8."/>
      <w:lvlJc w:val="left"/>
      <w:pPr>
        <w:tabs>
          <w:tab w:val="num" w:pos="6100"/>
        </w:tabs>
        <w:ind w:left="6100" w:hanging="360"/>
      </w:pPr>
    </w:lvl>
    <w:lvl w:ilvl="8" w:tplc="1DA4A0FC" w:tentative="1">
      <w:start w:val="1"/>
      <w:numFmt w:val="lowerRoman"/>
      <w:lvlText w:val="%9."/>
      <w:lvlJc w:val="right"/>
      <w:pPr>
        <w:tabs>
          <w:tab w:val="num" w:pos="6820"/>
        </w:tabs>
        <w:ind w:left="6820" w:hanging="180"/>
      </w:pPr>
    </w:lvl>
  </w:abstractNum>
  <w:abstractNum w:abstractNumId="21" w15:restartNumberingAfterBreak="0">
    <w:nsid w:val="7D2FE78A"/>
    <w:multiLevelType w:val="hybridMultilevel"/>
    <w:tmpl w:val="1BDE9DAA"/>
    <w:lvl w:ilvl="0" w:tplc="F6524C52">
      <w:start w:val="1"/>
      <w:numFmt w:val="bullet"/>
      <w:lvlText w:val=""/>
      <w:lvlJc w:val="left"/>
      <w:pPr>
        <w:ind w:left="720" w:hanging="360"/>
      </w:pPr>
      <w:rPr>
        <w:rFonts w:ascii="Symbol" w:hAnsi="Symbol" w:hint="default"/>
      </w:rPr>
    </w:lvl>
    <w:lvl w:ilvl="1" w:tplc="6692676C">
      <w:start w:val="1"/>
      <w:numFmt w:val="bullet"/>
      <w:lvlText w:val="o"/>
      <w:lvlJc w:val="left"/>
      <w:pPr>
        <w:ind w:left="1440" w:hanging="360"/>
      </w:pPr>
      <w:rPr>
        <w:rFonts w:ascii="&quot;Courier New&quot;" w:hAnsi="&quot;Courier New&quot;" w:hint="default"/>
      </w:rPr>
    </w:lvl>
    <w:lvl w:ilvl="2" w:tplc="369095FA">
      <w:start w:val="1"/>
      <w:numFmt w:val="bullet"/>
      <w:lvlText w:val=""/>
      <w:lvlJc w:val="left"/>
      <w:pPr>
        <w:ind w:left="2160" w:hanging="360"/>
      </w:pPr>
      <w:rPr>
        <w:rFonts w:ascii="Wingdings" w:hAnsi="Wingdings" w:hint="default"/>
      </w:rPr>
    </w:lvl>
    <w:lvl w:ilvl="3" w:tplc="02CA7262">
      <w:start w:val="1"/>
      <w:numFmt w:val="bullet"/>
      <w:lvlText w:val=""/>
      <w:lvlJc w:val="left"/>
      <w:pPr>
        <w:ind w:left="2880" w:hanging="360"/>
      </w:pPr>
      <w:rPr>
        <w:rFonts w:ascii="Symbol" w:hAnsi="Symbol" w:hint="default"/>
      </w:rPr>
    </w:lvl>
    <w:lvl w:ilvl="4" w:tplc="973EA7F4">
      <w:start w:val="1"/>
      <w:numFmt w:val="bullet"/>
      <w:lvlText w:val="o"/>
      <w:lvlJc w:val="left"/>
      <w:pPr>
        <w:ind w:left="3600" w:hanging="360"/>
      </w:pPr>
      <w:rPr>
        <w:rFonts w:ascii="Courier New" w:hAnsi="Courier New" w:hint="default"/>
      </w:rPr>
    </w:lvl>
    <w:lvl w:ilvl="5" w:tplc="D1BEFA66">
      <w:start w:val="1"/>
      <w:numFmt w:val="bullet"/>
      <w:lvlText w:val=""/>
      <w:lvlJc w:val="left"/>
      <w:pPr>
        <w:ind w:left="4320" w:hanging="360"/>
      </w:pPr>
      <w:rPr>
        <w:rFonts w:ascii="Wingdings" w:hAnsi="Wingdings" w:hint="default"/>
      </w:rPr>
    </w:lvl>
    <w:lvl w:ilvl="6" w:tplc="DE0C10A2">
      <w:start w:val="1"/>
      <w:numFmt w:val="bullet"/>
      <w:lvlText w:val=""/>
      <w:lvlJc w:val="left"/>
      <w:pPr>
        <w:ind w:left="5040" w:hanging="360"/>
      </w:pPr>
      <w:rPr>
        <w:rFonts w:ascii="Symbol" w:hAnsi="Symbol" w:hint="default"/>
      </w:rPr>
    </w:lvl>
    <w:lvl w:ilvl="7" w:tplc="89EEF7A2">
      <w:start w:val="1"/>
      <w:numFmt w:val="bullet"/>
      <w:lvlText w:val="o"/>
      <w:lvlJc w:val="left"/>
      <w:pPr>
        <w:ind w:left="5760" w:hanging="360"/>
      </w:pPr>
      <w:rPr>
        <w:rFonts w:ascii="Courier New" w:hAnsi="Courier New" w:hint="default"/>
      </w:rPr>
    </w:lvl>
    <w:lvl w:ilvl="8" w:tplc="8E1C6EF4">
      <w:start w:val="1"/>
      <w:numFmt w:val="bullet"/>
      <w:lvlText w:val=""/>
      <w:lvlJc w:val="left"/>
      <w:pPr>
        <w:ind w:left="6480" w:hanging="360"/>
      </w:pPr>
      <w:rPr>
        <w:rFonts w:ascii="Wingdings" w:hAnsi="Wingdings" w:hint="default"/>
      </w:rPr>
    </w:lvl>
  </w:abstractNum>
  <w:abstractNum w:abstractNumId="2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964539135">
    <w:abstractNumId w:val="11"/>
  </w:num>
  <w:num w:numId="2" w16cid:durableId="1610046231">
    <w:abstractNumId w:val="14"/>
  </w:num>
  <w:num w:numId="3" w16cid:durableId="798457779">
    <w:abstractNumId w:val="19"/>
  </w:num>
  <w:num w:numId="4" w16cid:durableId="2087722210">
    <w:abstractNumId w:val="9"/>
  </w:num>
  <w:num w:numId="5" w16cid:durableId="1420059710">
    <w:abstractNumId w:val="15"/>
  </w:num>
  <w:num w:numId="6" w16cid:durableId="1781800233">
    <w:abstractNumId w:val="18"/>
  </w:num>
  <w:num w:numId="7" w16cid:durableId="538783532">
    <w:abstractNumId w:val="21"/>
  </w:num>
  <w:num w:numId="8" w16cid:durableId="2106882602">
    <w:abstractNumId w:val="7"/>
  </w:num>
  <w:num w:numId="9" w16cid:durableId="548222549">
    <w:abstractNumId w:val="6"/>
  </w:num>
  <w:num w:numId="10" w16cid:durableId="1507131599">
    <w:abstractNumId w:val="4"/>
  </w:num>
  <w:num w:numId="11" w16cid:durableId="1139229710">
    <w:abstractNumId w:val="3"/>
  </w:num>
  <w:num w:numId="12" w16cid:durableId="179048713">
    <w:abstractNumId w:val="2"/>
  </w:num>
  <w:num w:numId="13" w16cid:durableId="353531564">
    <w:abstractNumId w:val="1"/>
  </w:num>
  <w:num w:numId="14" w16cid:durableId="569854782">
    <w:abstractNumId w:val="0"/>
  </w:num>
  <w:num w:numId="15" w16cid:durableId="1180125067">
    <w:abstractNumId w:val="20"/>
  </w:num>
  <w:num w:numId="16" w16cid:durableId="291374174">
    <w:abstractNumId w:val="13"/>
  </w:num>
  <w:num w:numId="17" w16cid:durableId="1243414945">
    <w:abstractNumId w:val="22"/>
  </w:num>
  <w:num w:numId="18" w16cid:durableId="124934766">
    <w:abstractNumId w:val="17"/>
  </w:num>
  <w:num w:numId="19" w16cid:durableId="395402302">
    <w:abstractNumId w:val="10"/>
  </w:num>
  <w:num w:numId="20" w16cid:durableId="2016296972">
    <w:abstractNumId w:val="16"/>
  </w:num>
  <w:num w:numId="21" w16cid:durableId="1595893289">
    <w:abstractNumId w:val="12"/>
  </w:num>
  <w:num w:numId="22" w16cid:durableId="799111530">
    <w:abstractNumId w:val="5"/>
  </w:num>
  <w:num w:numId="23" w16cid:durableId="1479305971">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5"/>
    <w:rsid w:val="00003A1A"/>
    <w:rsid w:val="00007E18"/>
    <w:rsid w:val="00140579"/>
    <w:rsid w:val="00144EA9"/>
    <w:rsid w:val="00181FB1"/>
    <w:rsid w:val="001865E3"/>
    <w:rsid w:val="00194731"/>
    <w:rsid w:val="001B2132"/>
    <w:rsid w:val="001D7617"/>
    <w:rsid w:val="001F4E12"/>
    <w:rsid w:val="00207CC0"/>
    <w:rsid w:val="00242FDC"/>
    <w:rsid w:val="00298EDC"/>
    <w:rsid w:val="002D79AA"/>
    <w:rsid w:val="002F2631"/>
    <w:rsid w:val="00315B23"/>
    <w:rsid w:val="00357203"/>
    <w:rsid w:val="0035735A"/>
    <w:rsid w:val="0038027F"/>
    <w:rsid w:val="00381682"/>
    <w:rsid w:val="003D622A"/>
    <w:rsid w:val="003E64B4"/>
    <w:rsid w:val="003F483C"/>
    <w:rsid w:val="00410478"/>
    <w:rsid w:val="00484084"/>
    <w:rsid w:val="004E0CBE"/>
    <w:rsid w:val="005271B0"/>
    <w:rsid w:val="00527DEF"/>
    <w:rsid w:val="00534CF6"/>
    <w:rsid w:val="0057547F"/>
    <w:rsid w:val="005B1508"/>
    <w:rsid w:val="00606856"/>
    <w:rsid w:val="00636666"/>
    <w:rsid w:val="006435A3"/>
    <w:rsid w:val="00664642"/>
    <w:rsid w:val="006709A7"/>
    <w:rsid w:val="006F12E4"/>
    <w:rsid w:val="007C0832"/>
    <w:rsid w:val="007D2D67"/>
    <w:rsid w:val="00810CF0"/>
    <w:rsid w:val="0081791D"/>
    <w:rsid w:val="008E700F"/>
    <w:rsid w:val="009003B5"/>
    <w:rsid w:val="0094402A"/>
    <w:rsid w:val="00954460"/>
    <w:rsid w:val="0099579F"/>
    <w:rsid w:val="009B640F"/>
    <w:rsid w:val="009F3EF2"/>
    <w:rsid w:val="009F7173"/>
    <w:rsid w:val="00A06B1B"/>
    <w:rsid w:val="00A46EF7"/>
    <w:rsid w:val="00A66A84"/>
    <w:rsid w:val="00A67F0A"/>
    <w:rsid w:val="00AA23FD"/>
    <w:rsid w:val="00B07571"/>
    <w:rsid w:val="00B12502"/>
    <w:rsid w:val="00B13341"/>
    <w:rsid w:val="00B37538"/>
    <w:rsid w:val="00B65B67"/>
    <w:rsid w:val="00BA1EB9"/>
    <w:rsid w:val="00C57BC7"/>
    <w:rsid w:val="00CA11C2"/>
    <w:rsid w:val="00D31240"/>
    <w:rsid w:val="00D527EA"/>
    <w:rsid w:val="00DC3893"/>
    <w:rsid w:val="00DE1529"/>
    <w:rsid w:val="00E111FA"/>
    <w:rsid w:val="00E30D74"/>
    <w:rsid w:val="00E57AC8"/>
    <w:rsid w:val="00E8793D"/>
    <w:rsid w:val="00EE4823"/>
    <w:rsid w:val="00EF7C9A"/>
    <w:rsid w:val="00F037AF"/>
    <w:rsid w:val="00F26D8A"/>
    <w:rsid w:val="00F47A36"/>
    <w:rsid w:val="00F652B0"/>
    <w:rsid w:val="00FD4FAF"/>
    <w:rsid w:val="015C5268"/>
    <w:rsid w:val="01A8C062"/>
    <w:rsid w:val="0277C9DB"/>
    <w:rsid w:val="02BEB96F"/>
    <w:rsid w:val="02DE8E4B"/>
    <w:rsid w:val="034F62C5"/>
    <w:rsid w:val="04082D51"/>
    <w:rsid w:val="0411877E"/>
    <w:rsid w:val="042EA748"/>
    <w:rsid w:val="0448B86F"/>
    <w:rsid w:val="04C97472"/>
    <w:rsid w:val="05D389AE"/>
    <w:rsid w:val="0628EB90"/>
    <w:rsid w:val="07889016"/>
    <w:rsid w:val="07ABE5CA"/>
    <w:rsid w:val="0811C4D1"/>
    <w:rsid w:val="0862C5F6"/>
    <w:rsid w:val="08E47A29"/>
    <w:rsid w:val="08EEAD41"/>
    <w:rsid w:val="0949E376"/>
    <w:rsid w:val="0A3A8599"/>
    <w:rsid w:val="0AAE2DC7"/>
    <w:rsid w:val="0B278CB1"/>
    <w:rsid w:val="0C4370F4"/>
    <w:rsid w:val="0C6F2E24"/>
    <w:rsid w:val="0CEC812F"/>
    <w:rsid w:val="0D553164"/>
    <w:rsid w:val="0D67D1D1"/>
    <w:rsid w:val="0D7BE183"/>
    <w:rsid w:val="0E07B6DB"/>
    <w:rsid w:val="0E7E533E"/>
    <w:rsid w:val="0EECE440"/>
    <w:rsid w:val="0EF42432"/>
    <w:rsid w:val="0F46A5ED"/>
    <w:rsid w:val="0FE2D100"/>
    <w:rsid w:val="10026CA6"/>
    <w:rsid w:val="109F339F"/>
    <w:rsid w:val="11DD5684"/>
    <w:rsid w:val="138BC023"/>
    <w:rsid w:val="14598A39"/>
    <w:rsid w:val="14BCB50A"/>
    <w:rsid w:val="1566D62A"/>
    <w:rsid w:val="16C4DCB6"/>
    <w:rsid w:val="1723A2C4"/>
    <w:rsid w:val="1A12AA63"/>
    <w:rsid w:val="1A1E8169"/>
    <w:rsid w:val="1B9E134A"/>
    <w:rsid w:val="1C2A1154"/>
    <w:rsid w:val="1D7CE2A2"/>
    <w:rsid w:val="1DAD623A"/>
    <w:rsid w:val="1DDF4143"/>
    <w:rsid w:val="1E22BA15"/>
    <w:rsid w:val="1E48DE1B"/>
    <w:rsid w:val="1F3AD4EE"/>
    <w:rsid w:val="1FCE7D74"/>
    <w:rsid w:val="20686758"/>
    <w:rsid w:val="20CB4760"/>
    <w:rsid w:val="2148DA2B"/>
    <w:rsid w:val="21E7F0EF"/>
    <w:rsid w:val="21F031A9"/>
    <w:rsid w:val="227DACB8"/>
    <w:rsid w:val="22EEFDA0"/>
    <w:rsid w:val="2326F182"/>
    <w:rsid w:val="2351D633"/>
    <w:rsid w:val="2413A946"/>
    <w:rsid w:val="2474D20D"/>
    <w:rsid w:val="25423982"/>
    <w:rsid w:val="25DB2AF7"/>
    <w:rsid w:val="25E5F904"/>
    <w:rsid w:val="26233A88"/>
    <w:rsid w:val="26235525"/>
    <w:rsid w:val="26D61518"/>
    <w:rsid w:val="271917F1"/>
    <w:rsid w:val="274F4071"/>
    <w:rsid w:val="27CF8BC3"/>
    <w:rsid w:val="28154B26"/>
    <w:rsid w:val="283E9A5C"/>
    <w:rsid w:val="28A23D05"/>
    <w:rsid w:val="28C7555C"/>
    <w:rsid w:val="295E4ADA"/>
    <w:rsid w:val="297606C6"/>
    <w:rsid w:val="2993F0FB"/>
    <w:rsid w:val="29A7B8AA"/>
    <w:rsid w:val="2A1FA40C"/>
    <w:rsid w:val="2A97089D"/>
    <w:rsid w:val="2ACBFD0A"/>
    <w:rsid w:val="2B168E90"/>
    <w:rsid w:val="2B3FEFBB"/>
    <w:rsid w:val="2B44521B"/>
    <w:rsid w:val="2C1A1FB5"/>
    <w:rsid w:val="2C791819"/>
    <w:rsid w:val="2C9A0A9C"/>
    <w:rsid w:val="2CD4984A"/>
    <w:rsid w:val="2D8DD37B"/>
    <w:rsid w:val="2EF88198"/>
    <w:rsid w:val="2F789E60"/>
    <w:rsid w:val="2F819321"/>
    <w:rsid w:val="2F90A5CF"/>
    <w:rsid w:val="2FA20101"/>
    <w:rsid w:val="2FAAF1A4"/>
    <w:rsid w:val="2FFC31B1"/>
    <w:rsid w:val="309C428A"/>
    <w:rsid w:val="30A4BDDA"/>
    <w:rsid w:val="30B688FF"/>
    <w:rsid w:val="30EEF78C"/>
    <w:rsid w:val="3232BCBF"/>
    <w:rsid w:val="328778CC"/>
    <w:rsid w:val="32FC4157"/>
    <w:rsid w:val="335BB5E7"/>
    <w:rsid w:val="3556729A"/>
    <w:rsid w:val="3676A25F"/>
    <w:rsid w:val="36EEFBE6"/>
    <w:rsid w:val="37C1C365"/>
    <w:rsid w:val="37E7F7EC"/>
    <w:rsid w:val="381E27F4"/>
    <w:rsid w:val="3899AE6F"/>
    <w:rsid w:val="389A6D44"/>
    <w:rsid w:val="38DAAA9A"/>
    <w:rsid w:val="39202434"/>
    <w:rsid w:val="392A7E3F"/>
    <w:rsid w:val="397819A9"/>
    <w:rsid w:val="3AF38A91"/>
    <w:rsid w:val="3BA597B6"/>
    <w:rsid w:val="3C0A5934"/>
    <w:rsid w:val="3C68F870"/>
    <w:rsid w:val="3C9D9CAC"/>
    <w:rsid w:val="3CC51933"/>
    <w:rsid w:val="3DE9C064"/>
    <w:rsid w:val="3DFEC35F"/>
    <w:rsid w:val="3E41A3CE"/>
    <w:rsid w:val="3E4F9BAC"/>
    <w:rsid w:val="3F4C8E98"/>
    <w:rsid w:val="3F894367"/>
    <w:rsid w:val="40120509"/>
    <w:rsid w:val="40D2DCFC"/>
    <w:rsid w:val="418D18A0"/>
    <w:rsid w:val="42289E00"/>
    <w:rsid w:val="42ECADDD"/>
    <w:rsid w:val="42FC1ECD"/>
    <w:rsid w:val="43A0046D"/>
    <w:rsid w:val="43DE543F"/>
    <w:rsid w:val="44166600"/>
    <w:rsid w:val="444CB8D0"/>
    <w:rsid w:val="449DC588"/>
    <w:rsid w:val="44A10666"/>
    <w:rsid w:val="44A25B83"/>
    <w:rsid w:val="44CABADD"/>
    <w:rsid w:val="46343118"/>
    <w:rsid w:val="46A796AF"/>
    <w:rsid w:val="479AA3B2"/>
    <w:rsid w:val="4818A4DD"/>
    <w:rsid w:val="48E6B298"/>
    <w:rsid w:val="4921A180"/>
    <w:rsid w:val="497E77D2"/>
    <w:rsid w:val="49FD0D0B"/>
    <w:rsid w:val="4A411A3E"/>
    <w:rsid w:val="4A528440"/>
    <w:rsid w:val="4AD27122"/>
    <w:rsid w:val="4B633FA6"/>
    <w:rsid w:val="4B93BE67"/>
    <w:rsid w:val="4C2D0F2A"/>
    <w:rsid w:val="4C876A63"/>
    <w:rsid w:val="4CCF22AD"/>
    <w:rsid w:val="4CD5B897"/>
    <w:rsid w:val="4DF1BDF6"/>
    <w:rsid w:val="4E0E6CAC"/>
    <w:rsid w:val="4F22594A"/>
    <w:rsid w:val="4F3A9B7E"/>
    <w:rsid w:val="4F422459"/>
    <w:rsid w:val="4F73AAFC"/>
    <w:rsid w:val="4FA094E1"/>
    <w:rsid w:val="504F42A2"/>
    <w:rsid w:val="50784725"/>
    <w:rsid w:val="50EF5D9B"/>
    <w:rsid w:val="50EFEF8A"/>
    <w:rsid w:val="51BEE4F6"/>
    <w:rsid w:val="521F6AF7"/>
    <w:rsid w:val="523B365A"/>
    <w:rsid w:val="526E6CDE"/>
    <w:rsid w:val="52E099E6"/>
    <w:rsid w:val="534D49C0"/>
    <w:rsid w:val="535728D5"/>
    <w:rsid w:val="53A19D5A"/>
    <w:rsid w:val="53BBE440"/>
    <w:rsid w:val="54137275"/>
    <w:rsid w:val="546B2FA1"/>
    <w:rsid w:val="54952053"/>
    <w:rsid w:val="552CAFCC"/>
    <w:rsid w:val="557327D7"/>
    <w:rsid w:val="55F506E4"/>
    <w:rsid w:val="575D23A3"/>
    <w:rsid w:val="57718907"/>
    <w:rsid w:val="578A7A98"/>
    <w:rsid w:val="587F917F"/>
    <w:rsid w:val="5881ECF7"/>
    <w:rsid w:val="5AC68D37"/>
    <w:rsid w:val="5C5EE926"/>
    <w:rsid w:val="5CAAE005"/>
    <w:rsid w:val="5DE5A214"/>
    <w:rsid w:val="5E54AF68"/>
    <w:rsid w:val="5E9708DC"/>
    <w:rsid w:val="5ED7B679"/>
    <w:rsid w:val="5F5DCA45"/>
    <w:rsid w:val="5F6FEBBC"/>
    <w:rsid w:val="5FAD8DEA"/>
    <w:rsid w:val="5FCF0C6D"/>
    <w:rsid w:val="6061DDF3"/>
    <w:rsid w:val="60D86362"/>
    <w:rsid w:val="6218E56D"/>
    <w:rsid w:val="62CBBFE3"/>
    <w:rsid w:val="63EDD75B"/>
    <w:rsid w:val="6485F462"/>
    <w:rsid w:val="64E0F704"/>
    <w:rsid w:val="64F95BB7"/>
    <w:rsid w:val="651128A1"/>
    <w:rsid w:val="669BD31F"/>
    <w:rsid w:val="6732E73A"/>
    <w:rsid w:val="674E271C"/>
    <w:rsid w:val="67817362"/>
    <w:rsid w:val="67E863C2"/>
    <w:rsid w:val="68818CB9"/>
    <w:rsid w:val="68B300EB"/>
    <w:rsid w:val="6A3ED69D"/>
    <w:rsid w:val="6AB7203B"/>
    <w:rsid w:val="6C50A7D0"/>
    <w:rsid w:val="6CFC0C60"/>
    <w:rsid w:val="6D4DA29D"/>
    <w:rsid w:val="6D6627B4"/>
    <w:rsid w:val="6D932DFF"/>
    <w:rsid w:val="6DD7E49A"/>
    <w:rsid w:val="6E67C2BA"/>
    <w:rsid w:val="6E6F2243"/>
    <w:rsid w:val="6E734BA7"/>
    <w:rsid w:val="6EEB1F6C"/>
    <w:rsid w:val="6F0564A0"/>
    <w:rsid w:val="6F16D098"/>
    <w:rsid w:val="6F2BD091"/>
    <w:rsid w:val="6F904DC2"/>
    <w:rsid w:val="6FA85C4E"/>
    <w:rsid w:val="6FEB1185"/>
    <w:rsid w:val="7052EA53"/>
    <w:rsid w:val="70F74705"/>
    <w:rsid w:val="71428CC5"/>
    <w:rsid w:val="71CBA2C7"/>
    <w:rsid w:val="7291BF7C"/>
    <w:rsid w:val="72AD52F3"/>
    <w:rsid w:val="72ADA8A8"/>
    <w:rsid w:val="736ABB4A"/>
    <w:rsid w:val="73742271"/>
    <w:rsid w:val="739F3AE9"/>
    <w:rsid w:val="751DED27"/>
    <w:rsid w:val="75589764"/>
    <w:rsid w:val="7636ABCF"/>
    <w:rsid w:val="764CE570"/>
    <w:rsid w:val="766D54A8"/>
    <w:rsid w:val="768D7D94"/>
    <w:rsid w:val="771AB9D4"/>
    <w:rsid w:val="771E4A6B"/>
    <w:rsid w:val="773B88DB"/>
    <w:rsid w:val="77AB81A4"/>
    <w:rsid w:val="77C5A3AE"/>
    <w:rsid w:val="785F3C0D"/>
    <w:rsid w:val="7882DB03"/>
    <w:rsid w:val="7A42B12F"/>
    <w:rsid w:val="7AAA727C"/>
    <w:rsid w:val="7B7A70B5"/>
    <w:rsid w:val="7BA64009"/>
    <w:rsid w:val="7BC0C427"/>
    <w:rsid w:val="7C29963D"/>
    <w:rsid w:val="7CA0EB26"/>
    <w:rsid w:val="7D1253C8"/>
    <w:rsid w:val="7D343111"/>
    <w:rsid w:val="7D4BB16E"/>
    <w:rsid w:val="7D5F06E2"/>
    <w:rsid w:val="7DA69738"/>
    <w:rsid w:val="7DB32697"/>
    <w:rsid w:val="7DC86227"/>
    <w:rsid w:val="7E23F910"/>
    <w:rsid w:val="7E37CDC9"/>
    <w:rsid w:val="7EA48DE8"/>
    <w:rsid w:val="7F0222F5"/>
    <w:rsid w:val="7F1D4E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ecimalSymbol w:val="."/>
  <w:listSeparator w:val=","/>
  <w14:docId w14:val="3C8903D1"/>
  <w15:docId w15:val="{07197E99-DA09-EE4B-9FC4-FEAB09BA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40"/>
    <w:pPr>
      <w:keepNext/>
      <w:keepLines/>
      <w:spacing w:after="0" w:line="240" w:lineRule="auto"/>
    </w:pPr>
    <w:rPr>
      <w:rFonts w:ascii="Courier New" w:hAnsi="Courier New"/>
      <w:szCs w:val="20"/>
      <w:lang w:eastAsia="en-US"/>
    </w:rPr>
  </w:style>
  <w:style w:type="paragraph" w:styleId="Heading1">
    <w:name w:val="heading 1"/>
    <w:basedOn w:val="HeadingBase"/>
    <w:next w:val="Heading2"/>
    <w:link w:val="Heading1Char"/>
    <w:qFormat/>
    <w:rsid w:val="00190D40"/>
    <w:pPr>
      <w:spacing w:before="360" w:after="60"/>
      <w:outlineLvl w:val="0"/>
    </w:pPr>
    <w:rPr>
      <w:sz w:val="32"/>
    </w:rPr>
  </w:style>
  <w:style w:type="paragraph" w:styleId="Heading2">
    <w:name w:val="heading 2"/>
    <w:basedOn w:val="HeadingBase"/>
    <w:next w:val="BodyText"/>
    <w:link w:val="Heading2Char"/>
    <w:qFormat/>
    <w:rsid w:val="00190D40"/>
    <w:pPr>
      <w:keepLines/>
      <w:spacing w:before="240" w:after="120"/>
      <w:outlineLvl w:val="1"/>
    </w:pPr>
    <w:rPr>
      <w:sz w:val="28"/>
      <w:szCs w:val="40"/>
    </w:rPr>
  </w:style>
  <w:style w:type="paragraph" w:styleId="Heading3">
    <w:name w:val="heading 3"/>
    <w:basedOn w:val="HeadingBase"/>
    <w:next w:val="BodyText"/>
    <w:link w:val="Heading3Char"/>
    <w:qFormat/>
    <w:rsid w:val="00190D40"/>
    <w:pPr>
      <w:spacing w:before="180" w:after="120"/>
      <w:outlineLvl w:val="2"/>
    </w:pPr>
    <w:rPr>
      <w:spacing w:val="-10"/>
      <w:kern w:val="32"/>
    </w:rPr>
  </w:style>
  <w:style w:type="paragraph" w:styleId="Heading4">
    <w:name w:val="heading 4"/>
    <w:basedOn w:val="HeadingBase"/>
    <w:next w:val="BodyText"/>
    <w:link w:val="Heading4Char"/>
    <w:qFormat/>
    <w:rsid w:val="00190D40"/>
    <w:pPr>
      <w:spacing w:before="160" w:after="120"/>
      <w:outlineLvl w:val="3"/>
    </w:pPr>
    <w:rPr>
      <w:sz w:val="22"/>
    </w:rPr>
  </w:style>
  <w:style w:type="paragraph" w:styleId="Heading5">
    <w:name w:val="heading 5"/>
    <w:basedOn w:val="HeadingBase"/>
    <w:next w:val="Normal"/>
    <w:link w:val="Heading5Char"/>
    <w:qFormat/>
    <w:rsid w:val="00190D40"/>
    <w:pPr>
      <w:spacing w:before="80"/>
      <w:outlineLvl w:val="4"/>
    </w:pPr>
    <w:rPr>
      <w:color w:val="918585"/>
      <w:sz w:val="20"/>
    </w:rPr>
  </w:style>
  <w:style w:type="paragraph" w:styleId="Heading6">
    <w:name w:val="heading 6"/>
    <w:basedOn w:val="HeadingBase"/>
    <w:next w:val="Normal"/>
    <w:link w:val="Heading6Char"/>
    <w:qFormat/>
    <w:rsid w:val="00190D40"/>
    <w:pPr>
      <w:spacing w:before="60"/>
      <w:outlineLvl w:val="5"/>
    </w:pPr>
    <w:rPr>
      <w:color w:val="918585"/>
      <w:sz w:val="20"/>
    </w:rPr>
  </w:style>
  <w:style w:type="paragraph" w:styleId="Heading7">
    <w:name w:val="heading 7"/>
    <w:basedOn w:val="Normal"/>
    <w:next w:val="Normal"/>
    <w:link w:val="Heading7Char"/>
    <w:qFormat/>
    <w:rsid w:val="00190D40"/>
    <w:pPr>
      <w:ind w:left="720"/>
      <w:outlineLvl w:val="6"/>
    </w:pPr>
    <w:rPr>
      <w:i/>
    </w:rPr>
  </w:style>
  <w:style w:type="paragraph" w:styleId="Heading8">
    <w:name w:val="heading 8"/>
    <w:basedOn w:val="Normal"/>
    <w:next w:val="Normal"/>
    <w:link w:val="Heading8Char"/>
    <w:qFormat/>
    <w:rsid w:val="00190D40"/>
    <w:pPr>
      <w:ind w:left="720"/>
      <w:outlineLvl w:val="7"/>
    </w:pPr>
    <w:rPr>
      <w:i/>
    </w:rPr>
  </w:style>
  <w:style w:type="paragraph" w:styleId="Heading9">
    <w:name w:val="heading 9"/>
    <w:basedOn w:val="Normal"/>
    <w:next w:val="Normal"/>
    <w:link w:val="Heading9Char"/>
    <w:qFormat/>
    <w:rsid w:val="00190D40"/>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D40"/>
    <w:rPr>
      <w:rFonts w:ascii="Times New Roman" w:eastAsia="Times New Roman" w:hAnsi="Times New Roman" w:cs="Times New Roman"/>
      <w:b/>
      <w:sz w:val="32"/>
      <w:szCs w:val="20"/>
      <w:lang w:eastAsia="en-US"/>
    </w:rPr>
  </w:style>
  <w:style w:type="paragraph" w:styleId="BodyText">
    <w:name w:val="Body Text"/>
    <w:basedOn w:val="Normal"/>
    <w:link w:val="BodyTextChar"/>
    <w:rsid w:val="00190D40"/>
    <w:pPr>
      <w:spacing w:before="120" w:after="120"/>
      <w:contextualSpacing/>
    </w:pPr>
    <w:rPr>
      <w:rFonts w:ascii="Times New Roman" w:hAnsi="Times New Roman"/>
      <w:sz w:val="24"/>
      <w:szCs w:val="22"/>
    </w:rPr>
  </w:style>
  <w:style w:type="character" w:customStyle="1" w:styleId="BodyTextChar">
    <w:name w:val="Body Text Char"/>
    <w:basedOn w:val="DefaultParagraphFont"/>
    <w:link w:val="BodyText"/>
    <w:rsid w:val="00190D40"/>
    <w:rPr>
      <w:rFonts w:ascii="Times New Roman" w:eastAsia="Times New Roman" w:hAnsi="Times New Roman" w:cs="Times New Roman"/>
      <w:sz w:val="24"/>
      <w:lang w:eastAsia="en-US"/>
    </w:rPr>
  </w:style>
  <w:style w:type="paragraph" w:styleId="ListBullet">
    <w:name w:val="List Bullet"/>
    <w:basedOn w:val="List"/>
    <w:rsid w:val="00190D40"/>
    <w:pPr>
      <w:numPr>
        <w:numId w:val="20"/>
      </w:numPr>
      <w:tabs>
        <w:tab w:val="clear" w:pos="340"/>
      </w:tabs>
      <w:spacing w:before="40" w:after="40"/>
    </w:pPr>
  </w:style>
  <w:style w:type="character" w:customStyle="1" w:styleId="SpecialBold">
    <w:name w:val="Special Bold"/>
    <w:basedOn w:val="DefaultParagraphFont"/>
    <w:rsid w:val="00190D40"/>
    <w:rPr>
      <w:b/>
      <w:spacing w:val="0"/>
    </w:rPr>
  </w:style>
  <w:style w:type="paragraph" w:styleId="ListBullet2">
    <w:name w:val="List Bullet 2"/>
    <w:basedOn w:val="List2"/>
    <w:rsid w:val="00190D40"/>
    <w:pPr>
      <w:numPr>
        <w:numId w:val="21"/>
      </w:numPr>
      <w:tabs>
        <w:tab w:val="clear" w:pos="680"/>
      </w:tabs>
    </w:pPr>
  </w:style>
  <w:style w:type="character" w:styleId="Emphasis">
    <w:name w:val="Emphasis"/>
    <w:basedOn w:val="DefaultParagraphFont"/>
    <w:qFormat/>
    <w:rsid w:val="00190D40"/>
    <w:rPr>
      <w:i/>
    </w:rPr>
  </w:style>
  <w:style w:type="paragraph" w:customStyle="1" w:styleId="SuperHeading">
    <w:name w:val="SuperHeading"/>
    <w:basedOn w:val="Normal"/>
    <w:rsid w:val="00190D40"/>
    <w:pPr>
      <w:spacing w:before="240" w:after="120"/>
      <w:outlineLvl w:val="0"/>
    </w:pPr>
    <w:rPr>
      <w:rFonts w:ascii="Times New Roman" w:hAnsi="Times New Roman"/>
      <w:b/>
      <w:sz w:val="32"/>
    </w:rPr>
  </w:style>
  <w:style w:type="paragraph" w:customStyle="1" w:styleId="AllowPageBreak">
    <w:name w:val="AllowPageBreak"/>
    <w:rsid w:val="00190D40"/>
    <w:pPr>
      <w:widowControl w:val="0"/>
      <w:spacing w:after="0" w:line="240" w:lineRule="auto"/>
    </w:pPr>
    <w:rPr>
      <w:rFonts w:ascii="Times New Roman" w:hAnsi="Times New Roman"/>
      <w:noProof/>
      <w:sz w:val="2"/>
      <w:szCs w:val="20"/>
      <w:lang w:eastAsia="en-US"/>
    </w:rPr>
  </w:style>
  <w:style w:type="character" w:customStyle="1" w:styleId="Heading2Char">
    <w:name w:val="Heading 2 Char"/>
    <w:basedOn w:val="DefaultParagraphFont"/>
    <w:link w:val="Heading2"/>
    <w:rsid w:val="00190D40"/>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190D40"/>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190D40"/>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190D40"/>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190D40"/>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190D40"/>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190D40"/>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190D40"/>
    <w:rPr>
      <w:rFonts w:ascii="Courier New" w:eastAsia="Times New Roman" w:hAnsi="Courier New" w:cs="Times New Roman"/>
      <w:i/>
      <w:szCs w:val="20"/>
      <w:lang w:eastAsia="en-US"/>
    </w:rPr>
  </w:style>
  <w:style w:type="paragraph" w:customStyle="1" w:styleId="HeadingBase">
    <w:name w:val="Heading Base"/>
    <w:rsid w:val="00190D40"/>
    <w:pPr>
      <w:keepNext/>
      <w:spacing w:after="0" w:line="240" w:lineRule="auto"/>
    </w:pPr>
    <w:rPr>
      <w:rFonts w:ascii="Times New Roman" w:hAnsi="Times New Roman"/>
      <w:b/>
      <w:sz w:val="24"/>
      <w:szCs w:val="20"/>
      <w:lang w:eastAsia="en-US"/>
    </w:rPr>
  </w:style>
  <w:style w:type="paragraph" w:styleId="TOC3">
    <w:name w:val="toc 3"/>
    <w:basedOn w:val="TOCBase"/>
    <w:next w:val="Normal"/>
    <w:semiHidden/>
    <w:rsid w:val="00190D40"/>
    <w:pPr>
      <w:tabs>
        <w:tab w:val="right" w:leader="dot" w:pos="9072"/>
      </w:tabs>
      <w:ind w:left="567"/>
    </w:pPr>
    <w:rPr>
      <w:szCs w:val="22"/>
    </w:rPr>
  </w:style>
  <w:style w:type="paragraph" w:customStyle="1" w:styleId="TOCBase">
    <w:name w:val="TOC Base"/>
    <w:rsid w:val="00190D40"/>
    <w:pPr>
      <w:spacing w:after="0" w:line="240" w:lineRule="auto"/>
    </w:pPr>
    <w:rPr>
      <w:rFonts w:ascii="Garamond" w:hAnsi="Garamond"/>
      <w:noProof/>
      <w:sz w:val="20"/>
      <w:szCs w:val="20"/>
      <w:lang w:eastAsia="en-US"/>
    </w:rPr>
  </w:style>
  <w:style w:type="paragraph" w:styleId="TOC2">
    <w:name w:val="toc 2"/>
    <w:basedOn w:val="TOCBase"/>
    <w:next w:val="Normal"/>
    <w:rsid w:val="00190D40"/>
    <w:pPr>
      <w:tabs>
        <w:tab w:val="right" w:leader="dot" w:pos="9072"/>
      </w:tabs>
      <w:spacing w:before="40" w:after="40"/>
      <w:ind w:left="284"/>
    </w:pPr>
    <w:rPr>
      <w:rFonts w:ascii="Times New Roman" w:hAnsi="Times New Roman"/>
    </w:rPr>
  </w:style>
  <w:style w:type="paragraph" w:styleId="TOC1">
    <w:name w:val="toc 1"/>
    <w:basedOn w:val="TOCBase"/>
    <w:next w:val="Normal"/>
    <w:rsid w:val="00190D40"/>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190D40"/>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190D40"/>
    <w:rPr>
      <w:rFonts w:ascii="Times New Roman" w:eastAsia="Times New Roman" w:hAnsi="Times New Roman" w:cs="Times New Roman"/>
      <w:sz w:val="16"/>
      <w:lang w:eastAsia="en-US"/>
    </w:rPr>
  </w:style>
  <w:style w:type="paragraph" w:styleId="Title">
    <w:name w:val="Title"/>
    <w:basedOn w:val="HeadingBase"/>
    <w:link w:val="TitleChar"/>
    <w:qFormat/>
    <w:rsid w:val="00190D40"/>
    <w:pPr>
      <w:spacing w:before="5040"/>
      <w:jc w:val="center"/>
    </w:pPr>
    <w:rPr>
      <w:sz w:val="48"/>
      <w:szCs w:val="72"/>
      <w:lang w:val="en-US"/>
    </w:rPr>
  </w:style>
  <w:style w:type="character" w:customStyle="1" w:styleId="TitleChar">
    <w:name w:val="Title Char"/>
    <w:basedOn w:val="DefaultParagraphFont"/>
    <w:link w:val="Title"/>
    <w:rsid w:val="00190D40"/>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190D40"/>
    <w:pPr>
      <w:tabs>
        <w:tab w:val="left" w:pos="3600"/>
        <w:tab w:val="left" w:pos="3958"/>
      </w:tabs>
    </w:pPr>
  </w:style>
  <w:style w:type="paragraph" w:styleId="List">
    <w:name w:val="List"/>
    <w:basedOn w:val="BodyText"/>
    <w:next w:val="BodyText"/>
    <w:rsid w:val="00190D40"/>
    <w:pPr>
      <w:tabs>
        <w:tab w:val="left" w:pos="340"/>
      </w:tabs>
      <w:spacing w:before="60" w:after="60"/>
      <w:ind w:left="340" w:hanging="340"/>
    </w:pPr>
  </w:style>
  <w:style w:type="paragraph" w:customStyle="1" w:styleId="Note">
    <w:name w:val="Note"/>
    <w:basedOn w:val="BodyText"/>
    <w:rsid w:val="00190D40"/>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190D40"/>
    <w:pPr>
      <w:framePr w:wrap="auto" w:hAnchor="text" w:y="6049"/>
    </w:pPr>
    <w:rPr>
      <w:color w:val="000000"/>
      <w:sz w:val="40"/>
    </w:rPr>
  </w:style>
  <w:style w:type="paragraph" w:customStyle="1" w:styleId="TOCTitle">
    <w:name w:val="TOCTitle"/>
    <w:basedOn w:val="Heading1"/>
    <w:rsid w:val="00190D40"/>
    <w:pPr>
      <w:spacing w:after="240"/>
      <w:jc w:val="center"/>
      <w:outlineLvl w:val="9"/>
    </w:pPr>
    <w:rPr>
      <w:caps/>
    </w:rPr>
  </w:style>
  <w:style w:type="paragraph" w:customStyle="1" w:styleId="Version">
    <w:name w:val="Version"/>
    <w:rsid w:val="00190D40"/>
    <w:pPr>
      <w:spacing w:before="5600" w:after="0" w:line="240" w:lineRule="auto"/>
    </w:pPr>
    <w:rPr>
      <w:rFonts w:ascii="Times New Roman" w:hAnsi="Times New Roman"/>
      <w:b/>
      <w:sz w:val="20"/>
      <w:szCs w:val="72"/>
      <w:lang w:val="en-US" w:eastAsia="en-US"/>
    </w:rPr>
  </w:style>
  <w:style w:type="paragraph" w:styleId="Index1">
    <w:name w:val="index 1"/>
    <w:basedOn w:val="Normal"/>
    <w:next w:val="Normal"/>
    <w:semiHidden/>
    <w:rsid w:val="00190D40"/>
    <w:pPr>
      <w:keepNext w:val="0"/>
      <w:tabs>
        <w:tab w:val="right" w:pos="4176"/>
      </w:tabs>
      <w:ind w:left="198" w:hanging="198"/>
    </w:pPr>
    <w:rPr>
      <w:rFonts w:ascii="Garamond" w:hAnsi="Garamond"/>
    </w:rPr>
  </w:style>
  <w:style w:type="paragraph" w:styleId="IndexHeading">
    <w:name w:val="index heading"/>
    <w:basedOn w:val="Normal"/>
    <w:next w:val="Index1"/>
    <w:semiHidden/>
    <w:rsid w:val="00190D40"/>
    <w:pPr>
      <w:spacing w:before="120" w:after="120"/>
    </w:pPr>
    <w:rPr>
      <w:rFonts w:ascii="Arial" w:hAnsi="Arial"/>
      <w:b/>
      <w:color w:val="918585"/>
      <w:sz w:val="24"/>
    </w:rPr>
  </w:style>
  <w:style w:type="paragraph" w:styleId="Header">
    <w:name w:val="header"/>
    <w:basedOn w:val="Normal"/>
    <w:link w:val="HeaderChar"/>
    <w:rsid w:val="00190D40"/>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190D40"/>
    <w:rPr>
      <w:rFonts w:ascii="Times New Roman" w:eastAsia="Times New Roman" w:hAnsi="Times New Roman" w:cs="Times New Roman"/>
      <w:sz w:val="16"/>
      <w:szCs w:val="20"/>
      <w:lang w:val="en-GB" w:eastAsia="en-US"/>
    </w:rPr>
  </w:style>
  <w:style w:type="paragraph" w:customStyle="1" w:styleId="Chapter">
    <w:name w:val="Chapter"/>
    <w:basedOn w:val="Normal"/>
    <w:rsid w:val="00190D40"/>
    <w:pPr>
      <w:spacing w:before="240"/>
    </w:pPr>
    <w:rPr>
      <w:rFonts w:ascii="Times New Roman" w:hAnsi="Times New Roman"/>
      <w:smallCaps/>
      <w:spacing w:val="80"/>
      <w:sz w:val="28"/>
    </w:rPr>
  </w:style>
  <w:style w:type="paragraph" w:customStyle="1" w:styleId="InChapter">
    <w:name w:val="InChapter"/>
    <w:basedOn w:val="Heading3"/>
    <w:rsid w:val="00190D40"/>
    <w:pPr>
      <w:spacing w:after="240"/>
      <w:outlineLvl w:val="9"/>
    </w:pPr>
    <w:rPr>
      <w:noProof/>
    </w:rPr>
  </w:style>
  <w:style w:type="paragraph" w:styleId="Index2">
    <w:name w:val="index 2"/>
    <w:basedOn w:val="Normal"/>
    <w:next w:val="Normal"/>
    <w:semiHidden/>
    <w:rsid w:val="00190D40"/>
    <w:pPr>
      <w:tabs>
        <w:tab w:val="right" w:pos="4176"/>
      </w:tabs>
      <w:ind w:left="568" w:hanging="284"/>
    </w:pPr>
    <w:rPr>
      <w:rFonts w:ascii="Garamond" w:hAnsi="Garamond"/>
    </w:rPr>
  </w:style>
  <w:style w:type="paragraph" w:customStyle="1" w:styleId="Byline">
    <w:name w:val="Byline"/>
    <w:rsid w:val="00190D40"/>
    <w:pPr>
      <w:framePr w:wrap="around" w:vAnchor="page" w:hAnchor="page" w:x="1666" w:y="13933"/>
      <w:spacing w:after="0" w:line="240" w:lineRule="auto"/>
    </w:pPr>
    <w:rPr>
      <w:rFonts w:ascii="Times New Roman" w:hAnsi="Times New Roman"/>
      <w:color w:val="000000"/>
      <w:sz w:val="24"/>
      <w:szCs w:val="28"/>
      <w:lang w:val="en-US" w:eastAsia="en-US"/>
    </w:rPr>
  </w:style>
  <w:style w:type="paragraph" w:customStyle="1" w:styleId="Drawings">
    <w:name w:val="Drawings"/>
    <w:basedOn w:val="Figures"/>
    <w:rsid w:val="00190D40"/>
    <w:pPr>
      <w:tabs>
        <w:tab w:val="clear" w:pos="3600"/>
        <w:tab w:val="clear" w:pos="3958"/>
      </w:tabs>
      <w:jc w:val="right"/>
    </w:pPr>
  </w:style>
  <w:style w:type="paragraph" w:styleId="Caption">
    <w:name w:val="caption"/>
    <w:basedOn w:val="BodyText"/>
    <w:next w:val="Normal"/>
    <w:qFormat/>
    <w:rsid w:val="00190D40"/>
    <w:pPr>
      <w:framePr w:w="2268" w:hSpace="181" w:vSpace="181" w:wrap="around" w:vAnchor="text" w:hAnchor="page" w:x="1135" w:y="285" w:anchorLock="1"/>
    </w:pPr>
    <w:rPr>
      <w:i/>
    </w:rPr>
  </w:style>
  <w:style w:type="paragraph" w:customStyle="1" w:styleId="MiniTOCTitle">
    <w:name w:val="MiniTOCTitle"/>
    <w:basedOn w:val="Heading4"/>
    <w:rsid w:val="00190D40"/>
    <w:pPr>
      <w:spacing w:before="240"/>
      <w:outlineLvl w:val="9"/>
    </w:pPr>
    <w:rPr>
      <w:noProof/>
      <w:sz w:val="24"/>
    </w:rPr>
  </w:style>
  <w:style w:type="paragraph" w:customStyle="1" w:styleId="MiniTOCItem">
    <w:name w:val="MiniTOCItem"/>
    <w:basedOn w:val="ListBullet"/>
    <w:rsid w:val="00190D40"/>
    <w:pPr>
      <w:numPr>
        <w:numId w:val="0"/>
      </w:numPr>
      <w:tabs>
        <w:tab w:val="right" w:leader="dot" w:pos="6521"/>
      </w:tabs>
      <w:spacing w:before="0" w:after="0"/>
    </w:pPr>
  </w:style>
  <w:style w:type="paragraph" w:customStyle="1" w:styleId="TOFTitle">
    <w:name w:val="TOFTitle"/>
    <w:basedOn w:val="TOCTitle"/>
    <w:rsid w:val="00190D40"/>
  </w:style>
  <w:style w:type="paragraph" w:styleId="TableofFigures">
    <w:name w:val="table of figures"/>
    <w:basedOn w:val="Normal"/>
    <w:next w:val="Normal"/>
    <w:semiHidden/>
    <w:rsid w:val="00190D40"/>
    <w:pPr>
      <w:tabs>
        <w:tab w:val="right" w:leader="dot" w:pos="9072"/>
      </w:tabs>
      <w:ind w:left="970" w:hanging="403"/>
    </w:pPr>
    <w:rPr>
      <w:rFonts w:ascii="Times New Roman" w:hAnsi="Times New Roman"/>
      <w:b/>
    </w:rPr>
  </w:style>
  <w:style w:type="paragraph" w:styleId="ListNumber">
    <w:name w:val="List Number"/>
    <w:basedOn w:val="List"/>
    <w:rsid w:val="00190D40"/>
    <w:pPr>
      <w:numPr>
        <w:numId w:val="18"/>
      </w:numPr>
    </w:pPr>
  </w:style>
  <w:style w:type="character" w:customStyle="1" w:styleId="WingdingSymbols">
    <w:name w:val="Wingding Symbols"/>
    <w:rsid w:val="00190D40"/>
    <w:rPr>
      <w:rFonts w:ascii="Wingdings" w:hAnsi="Wingdings"/>
    </w:rPr>
  </w:style>
  <w:style w:type="paragraph" w:customStyle="1" w:styleId="TableHeading">
    <w:name w:val="Table Heading"/>
    <w:basedOn w:val="HeadingBase"/>
    <w:rsid w:val="00190D40"/>
    <w:pPr>
      <w:keepLines/>
      <w:pBdr>
        <w:bottom w:val="single" w:sz="6" w:space="1" w:color="918585"/>
      </w:pBdr>
      <w:spacing w:before="240"/>
    </w:pPr>
  </w:style>
  <w:style w:type="character" w:customStyle="1" w:styleId="HotSpot">
    <w:name w:val="HotSpot"/>
    <w:rsid w:val="00190D40"/>
    <w:rPr>
      <w:color w:val="0033CC"/>
      <w:u w:val="none"/>
    </w:rPr>
  </w:style>
  <w:style w:type="paragraph" w:customStyle="1" w:styleId="BodyTextRight">
    <w:name w:val="Body Text Right"/>
    <w:basedOn w:val="BodyText"/>
    <w:rsid w:val="00190D40"/>
    <w:pPr>
      <w:spacing w:before="0" w:after="0"/>
      <w:jc w:val="right"/>
    </w:pPr>
  </w:style>
  <w:style w:type="paragraph" w:styleId="Index3">
    <w:name w:val="index 3"/>
    <w:basedOn w:val="ListNumber2"/>
    <w:next w:val="Normal"/>
    <w:semiHidden/>
    <w:rsid w:val="00190D40"/>
    <w:pPr>
      <w:numPr>
        <w:numId w:val="0"/>
      </w:numPr>
      <w:tabs>
        <w:tab w:val="right" w:leader="dot" w:pos="4176"/>
      </w:tabs>
    </w:pPr>
  </w:style>
  <w:style w:type="paragraph" w:styleId="ListNumber2">
    <w:name w:val="List Number 2"/>
    <w:basedOn w:val="List2"/>
    <w:rsid w:val="00190D40"/>
    <w:pPr>
      <w:numPr>
        <w:numId w:val="17"/>
      </w:numPr>
      <w:tabs>
        <w:tab w:val="clear" w:pos="1060"/>
      </w:tabs>
    </w:pPr>
  </w:style>
  <w:style w:type="paragraph" w:customStyle="1" w:styleId="MarginNote">
    <w:name w:val="Margin Note"/>
    <w:basedOn w:val="BodyText"/>
    <w:rsid w:val="00190D40"/>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190D40"/>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190D40"/>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190D40"/>
    <w:rPr>
      <w:sz w:val="32"/>
    </w:rPr>
  </w:style>
  <w:style w:type="paragraph" w:customStyle="1" w:styleId="HeadingProcedure">
    <w:name w:val="Heading Procedure"/>
    <w:basedOn w:val="HeadingBase"/>
    <w:next w:val="Normal"/>
    <w:rsid w:val="00190D40"/>
    <w:pPr>
      <w:tabs>
        <w:tab w:val="left" w:pos="0"/>
      </w:tabs>
      <w:spacing w:before="120" w:after="60"/>
    </w:pPr>
    <w:rPr>
      <w:i/>
      <w:color w:val="918585"/>
      <w:sz w:val="22"/>
    </w:rPr>
  </w:style>
  <w:style w:type="paragraph" w:customStyle="1" w:styleId="TableBodyText">
    <w:name w:val="Table Body Text"/>
    <w:basedOn w:val="BodyText"/>
    <w:rsid w:val="00190D40"/>
    <w:pPr>
      <w:spacing w:before="60" w:after="60"/>
    </w:pPr>
  </w:style>
  <w:style w:type="paragraph" w:styleId="ListContinue">
    <w:name w:val="List Continue"/>
    <w:basedOn w:val="List"/>
    <w:rsid w:val="00190D40"/>
    <w:pPr>
      <w:ind w:firstLine="0"/>
    </w:pPr>
  </w:style>
  <w:style w:type="paragraph" w:customStyle="1" w:styleId="ListNote">
    <w:name w:val="List Note"/>
    <w:basedOn w:val="List"/>
    <w:rsid w:val="00190D40"/>
    <w:pPr>
      <w:pBdr>
        <w:top w:val="single" w:sz="6" w:space="2" w:color="918585"/>
        <w:bottom w:val="single" w:sz="6" w:space="2" w:color="918585"/>
      </w:pBdr>
      <w:tabs>
        <w:tab w:val="left" w:pos="1021"/>
      </w:tabs>
      <w:ind w:firstLine="0"/>
    </w:pPr>
  </w:style>
  <w:style w:type="paragraph" w:customStyle="1" w:styleId="Warning">
    <w:name w:val="Warning"/>
    <w:basedOn w:val="BodyText"/>
    <w:rsid w:val="00190D40"/>
    <w:pPr>
      <w:shd w:val="clear" w:color="auto" w:fill="D9D9D9"/>
      <w:tabs>
        <w:tab w:val="left" w:pos="992"/>
      </w:tabs>
      <w:ind w:left="119" w:right="119"/>
    </w:pPr>
    <w:rPr>
      <w:sz w:val="20"/>
    </w:rPr>
  </w:style>
  <w:style w:type="paragraph" w:customStyle="1" w:styleId="MarginIcons">
    <w:name w:val="Margin Icons"/>
    <w:basedOn w:val="BodyText"/>
    <w:rsid w:val="00190D40"/>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190D40"/>
    <w:rPr>
      <w:rFonts w:ascii="Courier New" w:hAnsi="Courier New"/>
    </w:rPr>
  </w:style>
  <w:style w:type="paragraph" w:customStyle="1" w:styleId="NoteBullet">
    <w:name w:val="Note Bullet"/>
    <w:basedOn w:val="Note"/>
    <w:rsid w:val="00190D40"/>
    <w:pPr>
      <w:tabs>
        <w:tab w:val="clear" w:pos="680"/>
      </w:tabs>
      <w:spacing w:before="60" w:after="60"/>
    </w:pPr>
  </w:style>
  <w:style w:type="paragraph" w:customStyle="1" w:styleId="SubHeading2">
    <w:name w:val="SubHeading2"/>
    <w:basedOn w:val="HeadingBase"/>
    <w:rsid w:val="00190D40"/>
    <w:pPr>
      <w:spacing w:before="240" w:after="60"/>
    </w:pPr>
    <w:rPr>
      <w:sz w:val="20"/>
    </w:rPr>
  </w:style>
  <w:style w:type="paragraph" w:customStyle="1" w:styleId="SubHeading1">
    <w:name w:val="SubHeading1"/>
    <w:basedOn w:val="HeadingBase"/>
    <w:rsid w:val="00190D40"/>
    <w:pPr>
      <w:spacing w:before="240" w:after="60"/>
    </w:pPr>
    <w:rPr>
      <w:color w:val="918585"/>
      <w:sz w:val="22"/>
    </w:rPr>
  </w:style>
  <w:style w:type="paragraph" w:customStyle="1" w:styleId="SideHeading">
    <w:name w:val="Side Heading"/>
    <w:basedOn w:val="HeadingBase"/>
    <w:rsid w:val="00190D40"/>
    <w:pPr>
      <w:framePr w:w="2268" w:h="567" w:hSpace="181" w:vSpace="181" w:wrap="around" w:vAnchor="text" w:hAnchor="page" w:x="1419" w:y="370" w:anchorLock="1"/>
    </w:pPr>
    <w:rPr>
      <w:sz w:val="22"/>
    </w:rPr>
  </w:style>
  <w:style w:type="paragraph" w:customStyle="1" w:styleId="TableListBullet">
    <w:name w:val="Table List Bullet"/>
    <w:basedOn w:val="ListBullet"/>
    <w:rsid w:val="00190D40"/>
    <w:pPr>
      <w:numPr>
        <w:numId w:val="19"/>
      </w:numPr>
    </w:pPr>
  </w:style>
  <w:style w:type="paragraph" w:styleId="PlainText">
    <w:name w:val="Plain Text"/>
    <w:basedOn w:val="Normal"/>
    <w:link w:val="PlainTextChar"/>
    <w:rsid w:val="00190D40"/>
    <w:rPr>
      <w:sz w:val="20"/>
    </w:rPr>
  </w:style>
  <w:style w:type="character" w:customStyle="1" w:styleId="PlainTextChar">
    <w:name w:val="Plain Text Char"/>
    <w:basedOn w:val="DefaultParagraphFont"/>
    <w:link w:val="PlainText"/>
    <w:rsid w:val="00190D40"/>
    <w:rPr>
      <w:rFonts w:ascii="Courier New" w:eastAsia="Times New Roman" w:hAnsi="Courier New" w:cs="Times New Roman"/>
      <w:sz w:val="20"/>
      <w:szCs w:val="20"/>
      <w:lang w:eastAsia="en-US"/>
    </w:rPr>
  </w:style>
  <w:style w:type="character" w:customStyle="1" w:styleId="MenuOption">
    <w:name w:val="Menu Option"/>
    <w:basedOn w:val="DefaultParagraphFont"/>
    <w:rsid w:val="00190D40"/>
    <w:rPr>
      <w:b/>
      <w:smallCaps/>
    </w:rPr>
  </w:style>
  <w:style w:type="paragraph" w:customStyle="1" w:styleId="TableListNumber">
    <w:name w:val="Table List Number"/>
    <w:basedOn w:val="ListNumber"/>
    <w:rsid w:val="00190D40"/>
    <w:pPr>
      <w:numPr>
        <w:numId w:val="0"/>
      </w:numPr>
    </w:pPr>
  </w:style>
  <w:style w:type="paragraph" w:styleId="TOC4">
    <w:name w:val="toc 4"/>
    <w:basedOn w:val="TOCBase"/>
    <w:next w:val="Normal"/>
    <w:semiHidden/>
    <w:rsid w:val="00190D40"/>
    <w:pPr>
      <w:tabs>
        <w:tab w:val="right" w:leader="dot" w:pos="9071"/>
      </w:tabs>
      <w:ind w:left="1701"/>
    </w:pPr>
  </w:style>
  <w:style w:type="paragraph" w:customStyle="1" w:styleId="ListAlpha">
    <w:name w:val="List Alpha"/>
    <w:basedOn w:val="List"/>
    <w:rsid w:val="00190D40"/>
    <w:pPr>
      <w:numPr>
        <w:numId w:val="16"/>
      </w:numPr>
    </w:pPr>
  </w:style>
  <w:style w:type="paragraph" w:customStyle="1" w:styleId="ListAlpha2">
    <w:name w:val="List Alpha 2"/>
    <w:basedOn w:val="List2"/>
    <w:rsid w:val="00190D40"/>
    <w:pPr>
      <w:numPr>
        <w:numId w:val="15"/>
      </w:numPr>
    </w:pPr>
  </w:style>
  <w:style w:type="paragraph" w:styleId="List2">
    <w:name w:val="List 2"/>
    <w:basedOn w:val="BodyText"/>
    <w:rsid w:val="00190D40"/>
    <w:pPr>
      <w:tabs>
        <w:tab w:val="left" w:pos="680"/>
      </w:tabs>
      <w:spacing w:before="60" w:after="60"/>
      <w:ind w:left="680" w:hanging="340"/>
    </w:pPr>
  </w:style>
  <w:style w:type="paragraph" w:styleId="List3">
    <w:name w:val="List 3"/>
    <w:basedOn w:val="BodyText"/>
    <w:rsid w:val="00190D40"/>
    <w:pPr>
      <w:tabs>
        <w:tab w:val="left" w:pos="1021"/>
      </w:tabs>
      <w:spacing w:before="60" w:after="60"/>
      <w:ind w:left="1020" w:hanging="340"/>
    </w:pPr>
  </w:style>
  <w:style w:type="paragraph" w:styleId="List4">
    <w:name w:val="List 4"/>
    <w:basedOn w:val="BodyText"/>
    <w:rsid w:val="00190D40"/>
    <w:pPr>
      <w:tabs>
        <w:tab w:val="left" w:pos="1361"/>
      </w:tabs>
      <w:spacing w:before="60" w:after="60"/>
      <w:ind w:left="1361" w:hanging="340"/>
    </w:pPr>
  </w:style>
  <w:style w:type="paragraph" w:styleId="List5">
    <w:name w:val="List 5"/>
    <w:basedOn w:val="BodyText"/>
    <w:rsid w:val="00190D40"/>
    <w:pPr>
      <w:tabs>
        <w:tab w:val="left" w:pos="1701"/>
      </w:tabs>
      <w:spacing w:before="60" w:after="60"/>
      <w:ind w:left="1701" w:hanging="340"/>
    </w:pPr>
  </w:style>
  <w:style w:type="paragraph" w:styleId="ListBullet3">
    <w:name w:val="List Bullet 3"/>
    <w:basedOn w:val="List3"/>
    <w:rsid w:val="00190D40"/>
    <w:pPr>
      <w:numPr>
        <w:numId w:val="22"/>
      </w:numPr>
      <w:tabs>
        <w:tab w:val="clear" w:pos="1021"/>
      </w:tabs>
      <w:ind w:left="1037" w:hanging="357"/>
    </w:pPr>
  </w:style>
  <w:style w:type="paragraph" w:styleId="ListBullet4">
    <w:name w:val="List Bullet 4"/>
    <w:basedOn w:val="List4"/>
    <w:rsid w:val="00190D40"/>
    <w:pPr>
      <w:numPr>
        <w:numId w:val="10"/>
      </w:numPr>
      <w:tabs>
        <w:tab w:val="clear" w:pos="1361"/>
      </w:tabs>
    </w:pPr>
  </w:style>
  <w:style w:type="paragraph" w:styleId="ListBullet5">
    <w:name w:val="List Bullet 5"/>
    <w:basedOn w:val="List5"/>
    <w:rsid w:val="00190D40"/>
    <w:pPr>
      <w:numPr>
        <w:numId w:val="11"/>
      </w:numPr>
    </w:pPr>
  </w:style>
  <w:style w:type="paragraph" w:styleId="ListContinue2">
    <w:name w:val="List Continue 2"/>
    <w:basedOn w:val="List2"/>
    <w:rsid w:val="00190D40"/>
    <w:pPr>
      <w:ind w:firstLine="0"/>
    </w:pPr>
  </w:style>
  <w:style w:type="paragraph" w:styleId="ListContinue3">
    <w:name w:val="List Continue 3"/>
    <w:basedOn w:val="List3"/>
    <w:rsid w:val="00190D40"/>
    <w:pPr>
      <w:ind w:left="1021" w:firstLine="0"/>
    </w:pPr>
  </w:style>
  <w:style w:type="paragraph" w:styleId="ListContinue4">
    <w:name w:val="List Continue 4"/>
    <w:basedOn w:val="List4"/>
    <w:rsid w:val="00190D40"/>
    <w:pPr>
      <w:ind w:firstLine="0"/>
    </w:pPr>
  </w:style>
  <w:style w:type="paragraph" w:styleId="ListContinue5">
    <w:name w:val="List Continue 5"/>
    <w:basedOn w:val="List5"/>
    <w:rsid w:val="00190D40"/>
    <w:pPr>
      <w:ind w:firstLine="0"/>
    </w:pPr>
  </w:style>
  <w:style w:type="paragraph" w:styleId="ListNumber3">
    <w:name w:val="List Number 3"/>
    <w:basedOn w:val="List3"/>
    <w:rsid w:val="00190D40"/>
    <w:pPr>
      <w:numPr>
        <w:numId w:val="12"/>
      </w:numPr>
    </w:pPr>
  </w:style>
  <w:style w:type="paragraph" w:styleId="ListNumber4">
    <w:name w:val="List Number 4"/>
    <w:basedOn w:val="List4"/>
    <w:rsid w:val="00190D40"/>
    <w:pPr>
      <w:numPr>
        <w:numId w:val="13"/>
      </w:numPr>
    </w:pPr>
  </w:style>
  <w:style w:type="paragraph" w:styleId="ListNumber5">
    <w:name w:val="List Number 5"/>
    <w:basedOn w:val="List5"/>
    <w:rsid w:val="00190D40"/>
    <w:pPr>
      <w:numPr>
        <w:numId w:val="14"/>
      </w:numPr>
    </w:pPr>
  </w:style>
  <w:style w:type="paragraph" w:styleId="BlockText">
    <w:name w:val="Block Text"/>
    <w:basedOn w:val="Normal"/>
    <w:rsid w:val="00190D40"/>
    <w:pPr>
      <w:spacing w:after="120"/>
      <w:ind w:left="1440" w:right="1440"/>
    </w:pPr>
  </w:style>
  <w:style w:type="character" w:customStyle="1" w:styleId="Subscript">
    <w:name w:val="Subscript"/>
    <w:basedOn w:val="DefaultParagraphFont"/>
    <w:rsid w:val="00190D40"/>
    <w:rPr>
      <w:sz w:val="16"/>
      <w:vertAlign w:val="subscript"/>
    </w:rPr>
  </w:style>
  <w:style w:type="character" w:customStyle="1" w:styleId="Superscript">
    <w:name w:val="Superscript"/>
    <w:basedOn w:val="DefaultParagraphFont"/>
    <w:rsid w:val="00190D40"/>
    <w:rPr>
      <w:sz w:val="16"/>
      <w:vertAlign w:val="superscript"/>
    </w:rPr>
  </w:style>
  <w:style w:type="character" w:customStyle="1" w:styleId="Symbols">
    <w:name w:val="Symbols"/>
    <w:basedOn w:val="DefaultParagraphFont"/>
    <w:rsid w:val="00190D40"/>
    <w:rPr>
      <w:rFonts w:ascii="Symbol" w:hAnsi="Symbol"/>
    </w:rPr>
  </w:style>
  <w:style w:type="character" w:customStyle="1" w:styleId="MenuOptions">
    <w:name w:val="Menu Options"/>
    <w:basedOn w:val="DefaultParagraphFont"/>
    <w:rsid w:val="00190D40"/>
    <w:rPr>
      <w:rFonts w:ascii="Arial Narrow" w:hAnsi="Arial Narrow"/>
      <w:smallCaps/>
    </w:rPr>
  </w:style>
  <w:style w:type="character" w:customStyle="1" w:styleId="Buttons">
    <w:name w:val="Buttons"/>
    <w:basedOn w:val="DefaultParagraphFont"/>
    <w:rsid w:val="00190D40"/>
    <w:rPr>
      <w:b/>
    </w:rPr>
  </w:style>
  <w:style w:type="character" w:customStyle="1" w:styleId="Underlined">
    <w:name w:val="Underlined"/>
    <w:basedOn w:val="DefaultParagraphFont"/>
    <w:rsid w:val="00190D40"/>
    <w:rPr>
      <w:u w:val="single"/>
    </w:rPr>
  </w:style>
  <w:style w:type="paragraph" w:customStyle="1" w:styleId="TableBodyTextRight">
    <w:name w:val="Table Body Text Right"/>
    <w:basedOn w:val="TableBodyText"/>
    <w:rsid w:val="00190D40"/>
    <w:pPr>
      <w:widowControl w:val="0"/>
      <w:autoSpaceDE w:val="0"/>
      <w:autoSpaceDN w:val="0"/>
      <w:adjustRightInd w:val="0"/>
      <w:jc w:val="right"/>
    </w:pPr>
    <w:rPr>
      <w:rFonts w:cs="Arial"/>
      <w:szCs w:val="18"/>
    </w:rPr>
  </w:style>
  <w:style w:type="paragraph" w:customStyle="1" w:styleId="CopyrightText">
    <w:name w:val="Copyright Text"/>
    <w:basedOn w:val="BodyText"/>
    <w:rsid w:val="00190D40"/>
    <w:rPr>
      <w:sz w:val="18"/>
    </w:rPr>
  </w:style>
  <w:style w:type="paragraph" w:customStyle="1" w:styleId="BodySmallRight">
    <w:name w:val="Body Small Right"/>
    <w:basedOn w:val="BodyTextRight"/>
    <w:rsid w:val="00190D40"/>
    <w:rPr>
      <w:sz w:val="18"/>
      <w:szCs w:val="18"/>
    </w:rPr>
  </w:style>
  <w:style w:type="paragraph" w:customStyle="1" w:styleId="MarginEdition">
    <w:name w:val="Margin Edition"/>
    <w:basedOn w:val="MarginNote"/>
    <w:rsid w:val="00190D40"/>
    <w:pPr>
      <w:spacing w:before="0" w:after="0"/>
    </w:pPr>
    <w:rPr>
      <w:rFonts w:ascii="Times New Roman" w:hAnsi="Times New Roman"/>
      <w:color w:val="999999"/>
    </w:rPr>
  </w:style>
  <w:style w:type="paragraph" w:customStyle="1" w:styleId="Spacer">
    <w:name w:val="Spacer"/>
    <w:basedOn w:val="Normal"/>
    <w:rsid w:val="00190D40"/>
    <w:rPr>
      <w:sz w:val="2"/>
      <w:szCs w:val="2"/>
    </w:rPr>
  </w:style>
  <w:style w:type="character" w:customStyle="1" w:styleId="Small">
    <w:name w:val="Small"/>
    <w:basedOn w:val="DefaultParagraphFont"/>
    <w:rsid w:val="00190D40"/>
    <w:rPr>
      <w:sz w:val="16"/>
    </w:rPr>
  </w:style>
  <w:style w:type="paragraph" w:customStyle="1" w:styleId="WideTable">
    <w:name w:val="Wide Table"/>
    <w:basedOn w:val="Normal"/>
    <w:rsid w:val="00190D40"/>
    <w:pPr>
      <w:ind w:left="-1418"/>
    </w:pPr>
    <w:rPr>
      <w:sz w:val="2"/>
      <w:szCs w:val="2"/>
    </w:rPr>
  </w:style>
  <w:style w:type="character" w:styleId="PageNumber">
    <w:name w:val="page number"/>
    <w:basedOn w:val="DefaultParagraphFont"/>
    <w:rsid w:val="00190D40"/>
  </w:style>
  <w:style w:type="paragraph" w:styleId="Quote">
    <w:name w:val="Quote"/>
    <w:basedOn w:val="Heading1"/>
    <w:link w:val="QuoteChar"/>
    <w:qFormat/>
    <w:rsid w:val="00190D40"/>
    <w:rPr>
      <w:b w:val="0"/>
      <w:sz w:val="72"/>
      <w:szCs w:val="72"/>
      <w:lang w:val="en-NZ"/>
    </w:rPr>
  </w:style>
  <w:style w:type="character" w:customStyle="1" w:styleId="QuoteChar">
    <w:name w:val="Quote Char"/>
    <w:basedOn w:val="DefaultParagraphFont"/>
    <w:link w:val="Quote"/>
    <w:rsid w:val="00190D40"/>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190D40"/>
    <w:pPr>
      <w:pageBreakBefore/>
    </w:pPr>
  </w:style>
  <w:style w:type="paragraph" w:customStyle="1" w:styleId="Border">
    <w:name w:val="Border"/>
    <w:basedOn w:val="Normal"/>
    <w:qFormat/>
    <w:rsid w:val="00190D40"/>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190D40"/>
    <w:rPr>
      <w:b/>
      <w:bCs/>
      <w:i/>
      <w:iCs/>
      <w:color w:val="auto"/>
    </w:rPr>
  </w:style>
  <w:style w:type="paragraph" w:styleId="IntenseQuote">
    <w:name w:val="Intense Quote"/>
    <w:basedOn w:val="Normal"/>
    <w:next w:val="Normal"/>
    <w:link w:val="IntenseQuoteChar"/>
    <w:uiPriority w:val="30"/>
    <w:qFormat/>
    <w:rsid w:val="00190D40"/>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190D40"/>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190D40"/>
    <w:rPr>
      <w:smallCaps/>
      <w:color w:val="auto"/>
      <w:u w:val="single"/>
    </w:rPr>
  </w:style>
  <w:style w:type="character" w:styleId="IntenseReference">
    <w:name w:val="Intense Reference"/>
    <w:basedOn w:val="DefaultParagraphFont"/>
    <w:uiPriority w:val="32"/>
    <w:qFormat/>
    <w:rsid w:val="00190D40"/>
    <w:rPr>
      <w:b/>
      <w:bCs/>
      <w:smallCaps/>
      <w:color w:val="auto"/>
      <w:spacing w:val="5"/>
      <w:u w:val="single"/>
    </w:rPr>
  </w:style>
  <w:style w:type="paragraph" w:customStyle="1" w:styleId="2ColumnHeading">
    <w:name w:val="2Column Heading"/>
    <w:basedOn w:val="BodyText"/>
    <w:qFormat/>
    <w:rsid w:val="00190D40"/>
    <w:pPr>
      <w:spacing w:after="60"/>
      <w:ind w:left="-2268"/>
    </w:pPr>
    <w:rPr>
      <w:b/>
    </w:rPr>
  </w:style>
  <w:style w:type="paragraph" w:customStyle="1" w:styleId="Heading1TOC">
    <w:name w:val="Heading1 TOC"/>
    <w:basedOn w:val="Normal"/>
    <w:qFormat/>
    <w:rsid w:val="00190D40"/>
    <w:pPr>
      <w:spacing w:before="240" w:after="120"/>
    </w:pPr>
    <w:rPr>
      <w:rFonts w:ascii="Times New Roman" w:hAnsi="Times New Roman"/>
      <w:b/>
      <w:sz w:val="32"/>
    </w:rPr>
  </w:style>
  <w:style w:type="paragraph" w:customStyle="1" w:styleId="Heading2TOC">
    <w:name w:val="Heading2 TOC"/>
    <w:basedOn w:val="Normal"/>
    <w:qFormat/>
    <w:rsid w:val="00190D40"/>
    <w:pPr>
      <w:spacing w:before="240" w:after="60"/>
    </w:pPr>
    <w:rPr>
      <w:rFonts w:ascii="Times New Roman" w:hAnsi="Times New Roman"/>
      <w:b/>
      <w:sz w:val="28"/>
    </w:rPr>
  </w:style>
  <w:style w:type="character" w:customStyle="1" w:styleId="Underline">
    <w:name w:val="Underline"/>
    <w:basedOn w:val="DefaultParagraphFont"/>
    <w:qFormat/>
    <w:rsid w:val="00190D40"/>
    <w:rPr>
      <w:u w:val="single"/>
    </w:rPr>
  </w:style>
  <w:style w:type="character" w:customStyle="1" w:styleId="BoldandItalics">
    <w:name w:val="Bold and Italics"/>
    <w:qFormat/>
    <w:rsid w:val="00190D40"/>
    <w:rPr>
      <w:b/>
      <w:i/>
      <w:u w:val="none"/>
    </w:rPr>
  </w:style>
  <w:style w:type="paragraph" w:styleId="BalloonText">
    <w:name w:val="Balloon Text"/>
    <w:basedOn w:val="Normal"/>
    <w:link w:val="BalloonTextChar"/>
    <w:rsid w:val="00190D40"/>
    <w:rPr>
      <w:rFonts w:ascii="Tahoma" w:hAnsi="Tahoma" w:cs="Tahoma"/>
      <w:sz w:val="16"/>
      <w:szCs w:val="16"/>
    </w:rPr>
  </w:style>
  <w:style w:type="character" w:customStyle="1" w:styleId="BalloonTextChar">
    <w:name w:val="Balloon Text Char"/>
    <w:basedOn w:val="DefaultParagraphFont"/>
    <w:link w:val="BalloonText"/>
    <w:rsid w:val="00190D40"/>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190D40"/>
    <w:pPr>
      <w:spacing w:before="0" w:after="0"/>
      <w:ind w:firstLine="360"/>
      <w:contextualSpacing w:val="0"/>
    </w:pPr>
    <w:rPr>
      <w:rFonts w:ascii="Courier New" w:hAnsi="Courier New"/>
      <w:szCs w:val="20"/>
    </w:rPr>
  </w:style>
  <w:style w:type="character" w:customStyle="1" w:styleId="BodyTextFirstIndentChar">
    <w:name w:val="Body Text First Indent Char"/>
    <w:basedOn w:val="BodyTextChar"/>
    <w:link w:val="BodyTextFirstIndent"/>
    <w:rsid w:val="00190D40"/>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190D40"/>
    <w:rPr>
      <w:b/>
      <w:color w:val="660033"/>
      <w:spacing w:val="0"/>
    </w:rPr>
  </w:style>
  <w:style w:type="paragraph" w:customStyle="1" w:styleId="Nameditemlist">
    <w:name w:val="Named item list"/>
    <w:basedOn w:val="BodyText"/>
    <w:qFormat/>
    <w:rsid w:val="00190D40"/>
    <w:pPr>
      <w:keepNext w:val="0"/>
      <w:tabs>
        <w:tab w:val="left" w:pos="2835"/>
      </w:tabs>
      <w:ind w:left="2835" w:hanging="2835"/>
    </w:pPr>
  </w:style>
  <w:style w:type="character" w:styleId="Hyperlink">
    <w:name w:val="Hyperlink"/>
    <w:basedOn w:val="DefaultParagraphFont"/>
    <w:uiPriority w:val="99"/>
    <w:unhideWhenUsed/>
    <w:rsid w:val="138BC023"/>
    <w:rPr>
      <w:color w:val="0000FF"/>
      <w:u w:val="single"/>
    </w:rPr>
  </w:style>
  <w:style w:type="paragraph" w:styleId="ListParagraph">
    <w:name w:val="List Paragraph"/>
    <w:basedOn w:val="Normal"/>
    <w:uiPriority w:val="34"/>
    <w:qFormat/>
    <w:rsid w:val="6D932DFF"/>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hAnsi="Courier New"/>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7DEF"/>
    <w:pPr>
      <w:spacing w:after="0" w:line="240" w:lineRule="auto"/>
    </w:pPr>
    <w:rPr>
      <w:rFonts w:ascii="Courier New" w:hAnsi="Courier New"/>
      <w:szCs w:val="20"/>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B37538"/>
    <w:rPr>
      <w:b/>
      <w:bCs/>
    </w:rPr>
  </w:style>
  <w:style w:type="character" w:customStyle="1" w:styleId="CommentSubjectChar">
    <w:name w:val="Comment Subject Char"/>
    <w:basedOn w:val="CommentTextChar"/>
    <w:link w:val="CommentSubject"/>
    <w:uiPriority w:val="99"/>
    <w:semiHidden/>
    <w:rsid w:val="00B37538"/>
    <w:rPr>
      <w:rFonts w:ascii="Courier New" w:hAnsi="Courier New"/>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636ec6b-8206-478c-8177-07849c24e2db">Ready for initial QA</Status>
    <ExportedtootherQualifications_x002f_TPs xmlns="0636ec6b-8206-478c-8177-07849c24e2db">false</ExportedtootherQualifications_x002f_TPs>
    <Prerequisites xmlns="0636ec6b-8206-478c-8177-07849c24e2db">nil</Prerequisites>
    <AfterTCmeetingdetailedchanges xmlns="0636ec6b-8206-478c-8177-07849c24e2db" xsi:nil="true"/>
    <CurrentCode xmlns="0636ec6b-8206-478c-8177-07849c24e2db">CHC62015</CurrentCode>
    <Technicalwriter xmlns="0636ec6b-8206-478c-8177-07849c24e2db">
      <UserInfo>
        <DisplayName>Billy Brady</DisplayName>
        <AccountId>15</AccountId>
        <AccountType/>
      </UserInfo>
    </Technicalwriter>
    <Newunittitle xmlns="0636ec6b-8206-478c-8177-07849c24e2db">Not yet assigned</Newunittitle>
    <Postconsultationdetailedchanges xmlns="0636ec6b-8206-478c-8177-07849c24e2db">Entry requirement added
---Core---
Added BSBPEF401 (reduced the number of importable electives to 2)
Reinstated CHCMGT003
---Added Electives---
Added PSPLAN003
Added BSBSTR603
Added PUAEMR035
Added CHCPWK006 
Added BSBWHS512
Removed HLTCOM001 (unit does not actually exist)
Reverted CHCPOL003 (removed BSBINS401)</Postconsultationdetailedchanges>
    <Duedate xmlns="0636ec6b-8206-478c-8177-07849c24e2db">2025-04-03T13:00:00+00:00</Duedate>
    <AfterQAdetailedchanges xmlns="0636ec6b-8206-478c-8177-07849c24e2db">Initial QA Completed</AfterQAdetailedchanges>
    <Equivalence xmlns="0636ec6b-8206-478c-8177-07849c24e2db">Non-equivalent</Equivalence>
    <Pre_x002d_draftdetailedchanges xmlns="0636ec6b-8206-478c-8177-07849c24e2db">Description
- no change 
Package Rules
- no change
Units of Competency
Added elective unit selection based on RTO usage and industry feedback:
BSBHRM531- Employer feedback
CHCADV004 – Employer feedback
HLTCOM001 Employer feedback
Removed:
BSBMGT615 - superseded
Updates superseded units:
BSBFIM601 to BSBFIN601
BSBINN601 to BSBLDR601
BSBMGT608 to BSBSTR601
BSBRSK501 to BSBOPS504
BSBHRM512 to BSBHRM521
BSBHRM602 to BSBHRM614
BSBINM601 to BSBINS601
BSBMGT605 to BSBLDR602
BSBMGT616 to BSBSTR602
BSBMGT617 to BSBOPS601
BSBMKG610 to BSBMKG623
BSBPMG601 to BSBPMG540
BSBPMG602 to BSBPMG530
BSBSUS501 to BSBSUS511
FNSACC604 to FNSACC634
PSPGOV506A to PSPGEN125
TAEDEL404A to TAEDEL414
CHCCDE012 to CHCCDE028
CHCCDE013 to CHCCDE029
CHCCSM004 to CHCCSM012
CHCCSM006 to CHCCSM014
CHCECE027 to CHCECE51
CHCECE028 to CHCECE052
CHCECE029 to CHCECE053
</Pre_x002d_draftdetailedchanges>
    <Changetype xmlns="0636ec6b-8206-478c-8177-07849c24e2db">Major</Changetype>
    <Componenttype xmlns="0636ec6b-8206-478c-8177-07849c24e2db">Qualification</Componenttype>
    <Enrolmentnumbers_x0028_lastyeardataavailable_x0029_ xmlns="0636ec6b-8206-478c-8177-07849c24e2db" xsi:nil="true"/>
    <AfterABsubmissiondetailedchanges xmlns="0636ec6b-8206-478c-8177-07849c24e2db" xsi:nil="true"/>
    <PostSORdetailedchanges xmlns="0636ec6b-8206-478c-8177-07849c24e2db" xsi:nil="true"/>
    <Newunitcode xmlns="0636ec6b-8206-478c-8177-07849c24e2db">Not yet assigned</Newunitcode>
    <Reviewedby xmlns="0636ec6b-8206-478c-8177-07849c24e2db">
      <UserInfo>
        <DisplayName>katrina.sewell@humanability.com.au</DisplayName>
        <AccountId>31</AccountId>
        <AccountType/>
      </UserInfo>
    </Reviewedby>
    <Uploaded xmlns="0636ec6b-8206-478c-8177-07849c24e2db">false</Upload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BFC3E66B1E342A95C217EB90D5473" ma:contentTypeVersion="23" ma:contentTypeDescription="Create a new document." ma:contentTypeScope="" ma:versionID="ffd670fbf11d96eefc75d969f95dbac4">
  <xsd:schema xmlns:xsd="http://www.w3.org/2001/XMLSchema" xmlns:xs="http://www.w3.org/2001/XMLSchema" xmlns:p="http://schemas.microsoft.com/office/2006/metadata/properties" xmlns:ns2="0636ec6b-8206-478c-8177-07849c24e2db" targetNamespace="http://schemas.microsoft.com/office/2006/metadata/properties" ma:root="true" ma:fieldsID="81efa5ae9b517121ef2622b50c4facd2" ns2:_="">
    <xsd:import namespace="0636ec6b-8206-478c-8177-07849c24e2db"/>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Reviewedby" minOccurs="0"/>
                <xsd:element ref="ns2:MediaServiceMetadata" minOccurs="0"/>
                <xsd:element ref="ns2:MediaServiceFastMetadata" minOccurs="0"/>
                <xsd:element ref="ns2:MediaServiceSearchProperties"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6ec6b-8206-478c-8177-07849c24e2db"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o Change"/>
          <xsd:enumeration value="Delete"/>
          <xsd:enumeration value="New Unit"/>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ready" ma:format="Dropdown" ma:internalName="Status">
      <xsd:simpleType>
        <xsd:restriction base="dms:Choice">
          <xsd:enumeration value="Not ready"/>
          <xsd:enumeration value="Ready for public consultation/uploading"/>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Reviewedby" ma:index="26" nillable="true" ma:displayName="Reviewed by" ma:format="Dropdown" ma:list="UserInfo" ma:SharePointGroup="0" ma:internalName="Review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Uploaded" ma:index="30"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945F3-C6E2-4E83-871E-8CD226B2F49B}">
  <ds:schemaRefs>
    <ds:schemaRef ds:uri="http://schemas.microsoft.com/office/2006/metadata/properties"/>
    <ds:schemaRef ds:uri="http://schemas.microsoft.com/office/infopath/2007/PartnerControls"/>
    <ds:schemaRef ds:uri="0636ec6b-8206-478c-8177-07849c24e2db"/>
  </ds:schemaRefs>
</ds:datastoreItem>
</file>

<file path=customXml/itemProps2.xml><?xml version="1.0" encoding="utf-8"?>
<ds:datastoreItem xmlns:ds="http://schemas.openxmlformats.org/officeDocument/2006/customXml" ds:itemID="{1C0069DC-A406-40B5-8DB7-C29D3F029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6ec6b-8206-478c-8177-07849c24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0C73C-1FBA-4EB6-9F5D-6B93E78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937</Words>
  <Characters>5344</Characters>
  <Application>Microsoft Office Word</Application>
  <DocSecurity>0</DocSecurity>
  <Lines>44</Lines>
  <Paragraphs>12</Paragraphs>
  <ScaleCrop>false</ScaleCrop>
  <Company>Author-it Software Corporation Ltd.</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CHC62015 Advanced Diploma of Community Sector Management</dc:title>
  <dc:subject>Approved</dc:subject>
  <dc:creator>Community Services and Health Industry Skills Council</dc:creator>
  <cp:keywords>Release 2</cp:keywords>
  <dc:description>Review Date: 12 April 2008</dc:description>
  <cp:lastModifiedBy>Abbey Robertson</cp:lastModifiedBy>
  <cp:revision>2</cp:revision>
  <dcterms:created xsi:type="dcterms:W3CDTF">2025-10-14T11:49:00Z</dcterms:created>
  <dcterms:modified xsi:type="dcterms:W3CDTF">2025-10-14T11:49:00Z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0x0101008F7BFC3E66B1E342A95C217EB90D5473</vt:lpwstr>
  </property>
  <property fmtid="{D5CDD505-2E9C-101B-9397-08002B2CF9AE}" pid="3" name="Order">
    <vt:r8>1785400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isplayTemplateJSConfigurationUrl">
    <vt:lpwstr>, </vt:lpwstr>
  </property>
  <property fmtid="{D5CDD505-2E9C-101B-9397-08002B2CF9AE}" pid="13" name="Owner">
    <vt:lpwstr/>
  </property>
  <property fmtid="{D5CDD505-2E9C-101B-9397-08002B2CF9AE}" pid="14" name="Document type">
    <vt:lpwstr>Project plan</vt:lpwstr>
  </property>
  <property fmtid="{D5CDD505-2E9C-101B-9397-08002B2CF9AE}" pid="15" name="DisplayTemplateJSIconUrl">
    <vt:lpwstr>, </vt:lpwstr>
  </property>
  <property fmtid="{D5CDD505-2E9C-101B-9397-08002B2CF9AE}" pid="16" name="DisplayTemplateJSTemplateType">
    <vt:lpwstr>Override</vt:lpwstr>
  </property>
</Properties>
</file>